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page 1"/>
      </w:tblPr>
      <w:tblGrid>
        <w:gridCol w:w="4020"/>
        <w:gridCol w:w="713"/>
        <w:gridCol w:w="713"/>
        <w:gridCol w:w="3843"/>
        <w:gridCol w:w="720"/>
        <w:gridCol w:w="720"/>
        <w:gridCol w:w="3851"/>
      </w:tblGrid>
      <w:tr w:rsidR="00007663" w14:paraId="2CCA7456" w14:textId="77777777" w:rsidTr="00595BEB">
        <w:trPr>
          <w:trHeight w:hRule="exact" w:val="10800"/>
          <w:jc w:val="center"/>
        </w:trPr>
        <w:tc>
          <w:tcPr>
            <w:tcW w:w="4020" w:type="dxa"/>
          </w:tcPr>
          <w:p w14:paraId="53D71AD1" w14:textId="77777777" w:rsidR="00317599" w:rsidRDefault="00317599" w:rsidP="001F6290">
            <w:pPr>
              <w:jc w:val="center"/>
              <w:rPr>
                <w:rFonts w:ascii="Arial" w:hAnsi="Arial" w:cs="Arial"/>
                <w:b/>
                <w:color w:val="321E2E" w:themeColor="accent5" w:themeShade="80"/>
                <w:sz w:val="22"/>
                <w:szCs w:val="22"/>
              </w:rPr>
            </w:pPr>
          </w:p>
          <w:p w14:paraId="61AFA3A8" w14:textId="2A264AE9" w:rsidR="001F6290" w:rsidRPr="00C62A64" w:rsidRDefault="00317599" w:rsidP="00595BEB">
            <w:pPr>
              <w:spacing w:before="240"/>
              <w:jc w:val="center"/>
              <w:rPr>
                <w:rFonts w:ascii="Franklin Gothic Medium" w:hAnsi="Franklin Gothic Medium" w:cs="Arial"/>
                <w:b/>
                <w:color w:val="006666"/>
                <w:sz w:val="28"/>
                <w:szCs w:val="28"/>
              </w:rPr>
            </w:pPr>
            <w:r w:rsidRPr="00C62A64">
              <w:rPr>
                <w:rFonts w:ascii="Franklin Gothic Medium" w:hAnsi="Franklin Gothic Medium" w:cs="Arial"/>
                <w:b/>
                <w:color w:val="006666"/>
                <w:sz w:val="28"/>
                <w:szCs w:val="28"/>
              </w:rPr>
              <w:t>How Does Team Care Work</w:t>
            </w:r>
            <w:r w:rsidR="001F6290">
              <w:rPr>
                <w:rFonts w:ascii="Franklin Gothic Medium" w:hAnsi="Franklin Gothic Medium" w:cs="Arial"/>
                <w:b/>
                <w:color w:val="006666"/>
                <w:sz w:val="28"/>
                <w:szCs w:val="28"/>
              </w:rPr>
              <w:t>?</w:t>
            </w:r>
          </w:p>
          <w:p w14:paraId="7D39DBAC" w14:textId="4D7F3BE1" w:rsidR="008F01D9" w:rsidRPr="00595BEB" w:rsidRDefault="008F01D9" w:rsidP="00397CE2">
            <w:pPr>
              <w:rPr>
                <w:rFonts w:ascii="Franklin Gothic Medium" w:hAnsi="Franklin Gothic Medium" w:cs="Arial"/>
                <w:color w:val="006666"/>
                <w:sz w:val="24"/>
                <w:szCs w:val="24"/>
              </w:rPr>
            </w:pPr>
            <w:r w:rsidRPr="00D56134">
              <w:rPr>
                <w:rFonts w:ascii="Franklin Gothic Medium" w:hAnsi="Franklin Gothic Medium" w:cs="Arial"/>
                <w:b/>
                <w:i/>
                <w:iCs/>
                <w:color w:val="006666"/>
                <w:sz w:val="24"/>
                <w:szCs w:val="24"/>
              </w:rPr>
              <w:t>Team Care</w:t>
            </w:r>
            <w:r w:rsidRPr="00D56134">
              <w:rPr>
                <w:rFonts w:ascii="Franklin Gothic Medium" w:hAnsi="Franklin Gothic Medium" w:cs="Arial"/>
                <w:i/>
                <w:iCs/>
                <w:color w:val="006666"/>
                <w:sz w:val="24"/>
                <w:szCs w:val="24"/>
              </w:rPr>
              <w:t xml:space="preserve"> </w:t>
            </w:r>
            <w:r w:rsidRPr="00D56134">
              <w:rPr>
                <w:rFonts w:ascii="Franklin Gothic Medium" w:hAnsi="Franklin Gothic Medium" w:cs="Arial"/>
                <w:b/>
                <w:i/>
                <w:iCs/>
                <w:color w:val="006666"/>
                <w:sz w:val="24"/>
                <w:szCs w:val="24"/>
              </w:rPr>
              <w:t>does not impose limits on access to healthcare, doctor visits or treatment</w:t>
            </w:r>
            <w:r w:rsidRPr="00595BEB">
              <w:rPr>
                <w:rFonts w:ascii="Franklin Gothic Medium" w:hAnsi="Franklin Gothic Medium" w:cs="Arial"/>
                <w:b/>
                <w:color w:val="006666"/>
                <w:sz w:val="24"/>
                <w:szCs w:val="24"/>
              </w:rPr>
              <w:t xml:space="preserve">. </w:t>
            </w:r>
            <w:r w:rsidRPr="00595BEB">
              <w:rPr>
                <w:rFonts w:ascii="Franklin Gothic Medium" w:hAnsi="Franklin Gothic Medium" w:cs="Arial"/>
                <w:color w:val="006666"/>
                <w:sz w:val="24"/>
                <w:szCs w:val="24"/>
              </w:rPr>
              <w:t xml:space="preserve">Members may still go to the Emergency Department and receive care and may see providers/specialists as needed. </w:t>
            </w:r>
            <w:r w:rsidRPr="00595BEB">
              <w:rPr>
                <w:rFonts w:ascii="Franklin Gothic Medium" w:hAnsi="Franklin Gothic Medium" w:cs="Arial"/>
                <w:color w:val="006666"/>
                <w:sz w:val="24"/>
                <w:szCs w:val="24"/>
                <w:u w:val="single"/>
              </w:rPr>
              <w:t>Team Care only limits</w:t>
            </w:r>
            <w:r w:rsidRPr="00595BEB">
              <w:rPr>
                <w:rFonts w:ascii="Franklin Gothic Medium" w:hAnsi="Franklin Gothic Medium" w:cs="Arial"/>
                <w:color w:val="006666"/>
                <w:sz w:val="24"/>
                <w:szCs w:val="24"/>
              </w:rPr>
              <w:t xml:space="preserve"> </w:t>
            </w:r>
            <w:r w:rsidRPr="00595BEB">
              <w:rPr>
                <w:rFonts w:ascii="Franklin Gothic Medium" w:hAnsi="Franklin Gothic Medium" w:cs="Arial"/>
                <w:color w:val="006666"/>
                <w:sz w:val="24"/>
                <w:szCs w:val="24"/>
                <w:u w:val="single"/>
              </w:rPr>
              <w:t>prescription insurance coverage</w:t>
            </w:r>
            <w:r w:rsidRPr="00595BEB">
              <w:rPr>
                <w:rFonts w:ascii="Franklin Gothic Medium" w:hAnsi="Franklin Gothic Medium" w:cs="Arial"/>
                <w:color w:val="006666"/>
                <w:sz w:val="24"/>
                <w:szCs w:val="24"/>
              </w:rPr>
              <w:t xml:space="preserve"> to those prescribed by identified Team Care Provider(s) and purchased at their designated pharmacy.</w:t>
            </w:r>
            <w:r w:rsidR="00237FC8" w:rsidRPr="00595BEB">
              <w:rPr>
                <w:rFonts w:ascii="Franklin Gothic Medium" w:hAnsi="Franklin Gothic Medium" w:cs="Arial"/>
                <w:color w:val="006666"/>
                <w:sz w:val="24"/>
                <w:szCs w:val="24"/>
              </w:rPr>
              <w:t xml:space="preserve"> </w:t>
            </w:r>
            <w:r w:rsidRPr="00595BEB">
              <w:rPr>
                <w:rFonts w:ascii="Franklin Gothic Medium" w:hAnsi="Franklin Gothic Medium" w:cs="Arial"/>
                <w:color w:val="006666"/>
                <w:sz w:val="24"/>
                <w:szCs w:val="24"/>
              </w:rPr>
              <w:t>Depending upon health needs, members may have more than one Team Care provider.</w:t>
            </w:r>
          </w:p>
          <w:p w14:paraId="2FAD60C7" w14:textId="77777777" w:rsidR="008F01D9" w:rsidRPr="00595BEB" w:rsidRDefault="008F01D9" w:rsidP="00397CE2">
            <w:pPr>
              <w:pStyle w:val="ListParagraph"/>
              <w:numPr>
                <w:ilvl w:val="0"/>
                <w:numId w:val="9"/>
              </w:numPr>
              <w:rPr>
                <w:rFonts w:ascii="Franklin Gothic Medium" w:hAnsi="Franklin Gothic Medium" w:cs="Arial"/>
                <w:b/>
                <w:bCs/>
                <w:color w:val="006666"/>
                <w:sz w:val="22"/>
                <w:szCs w:val="22"/>
              </w:rPr>
            </w:pPr>
            <w:r w:rsidRPr="00595BEB">
              <w:rPr>
                <w:rFonts w:ascii="Franklin Gothic Medium" w:hAnsi="Franklin Gothic Medium" w:cs="Arial"/>
                <w:b/>
                <w:bCs/>
                <w:color w:val="006666"/>
                <w:sz w:val="22"/>
                <w:szCs w:val="22"/>
              </w:rPr>
              <w:t>Specialists are included as needed.</w:t>
            </w:r>
          </w:p>
          <w:p w14:paraId="29667F8C" w14:textId="77777777" w:rsidR="00237FC8" w:rsidRPr="00595BEB" w:rsidRDefault="00237FC8" w:rsidP="00397CE2">
            <w:pPr>
              <w:pStyle w:val="ListParagraph"/>
              <w:rPr>
                <w:rFonts w:ascii="Franklin Gothic Medium" w:hAnsi="Franklin Gothic Medium" w:cs="Arial"/>
                <w:b/>
                <w:bCs/>
                <w:color w:val="006666"/>
                <w:sz w:val="22"/>
                <w:szCs w:val="22"/>
              </w:rPr>
            </w:pPr>
          </w:p>
          <w:p w14:paraId="5C37DBC0" w14:textId="25290800" w:rsidR="008F01D9" w:rsidRPr="00595BEB" w:rsidRDefault="008F01D9" w:rsidP="00397CE2">
            <w:pPr>
              <w:pStyle w:val="ListParagraph"/>
              <w:numPr>
                <w:ilvl w:val="0"/>
                <w:numId w:val="9"/>
              </w:numPr>
              <w:rPr>
                <w:rFonts w:ascii="Franklin Gothic Medium" w:hAnsi="Franklin Gothic Medium" w:cs="Arial"/>
                <w:b/>
                <w:bCs/>
                <w:color w:val="006666"/>
                <w:sz w:val="22"/>
                <w:szCs w:val="22"/>
              </w:rPr>
            </w:pPr>
            <w:r w:rsidRPr="00595BEB">
              <w:rPr>
                <w:rFonts w:ascii="Franklin Gothic Medium" w:hAnsi="Franklin Gothic Medium" w:cs="Arial"/>
                <w:b/>
                <w:bCs/>
                <w:color w:val="006666"/>
                <w:sz w:val="22"/>
                <w:szCs w:val="22"/>
              </w:rPr>
              <w:t>Physicians, physician assistants, and nurse practitioners working in the same practice/facility are added as covering providers as needed.</w:t>
            </w:r>
          </w:p>
          <w:p w14:paraId="65F62FF0" w14:textId="77777777" w:rsidR="008F01D9" w:rsidRPr="00595BEB" w:rsidRDefault="008F01D9" w:rsidP="00397CE2">
            <w:pPr>
              <w:pStyle w:val="ListParagraph"/>
              <w:ind w:left="1440"/>
              <w:rPr>
                <w:rFonts w:ascii="Franklin Gothic Medium" w:hAnsi="Franklin Gothic Medium" w:cs="Arial"/>
                <w:color w:val="006666"/>
                <w:sz w:val="22"/>
                <w:szCs w:val="22"/>
              </w:rPr>
            </w:pPr>
          </w:p>
          <w:p w14:paraId="3099E633" w14:textId="1CE454A8" w:rsidR="008F01D9" w:rsidRPr="00595BEB" w:rsidRDefault="008F01D9" w:rsidP="00397CE2">
            <w:pPr>
              <w:rPr>
                <w:rFonts w:ascii="Franklin Gothic Medium" w:hAnsi="Franklin Gothic Medium" w:cs="Arial"/>
                <w:iCs/>
                <w:color w:val="006666"/>
                <w:sz w:val="22"/>
                <w:szCs w:val="22"/>
              </w:rPr>
            </w:pPr>
            <w:r w:rsidRPr="00595BEB">
              <w:rPr>
                <w:rFonts w:ascii="Franklin Gothic Medium" w:hAnsi="Franklin Gothic Medium" w:cs="Arial"/>
                <w:b/>
                <w:iCs/>
                <w:color w:val="006666"/>
                <w:sz w:val="22"/>
                <w:szCs w:val="22"/>
              </w:rPr>
              <w:t>Team Care will not enroll members who meet the following</w:t>
            </w:r>
            <w:r w:rsidRPr="00595BEB">
              <w:rPr>
                <w:rFonts w:ascii="Franklin Gothic Medium" w:hAnsi="Franklin Gothic Medium" w:cs="Arial"/>
                <w:iCs/>
                <w:color w:val="006666"/>
                <w:sz w:val="22"/>
                <w:szCs w:val="22"/>
              </w:rPr>
              <w:t xml:space="preserve"> </w:t>
            </w:r>
            <w:r w:rsidRPr="00595BEB">
              <w:rPr>
                <w:rFonts w:ascii="Franklin Gothic Medium" w:hAnsi="Franklin Gothic Medium" w:cs="Arial"/>
                <w:b/>
                <w:iCs/>
                <w:color w:val="006666"/>
                <w:sz w:val="22"/>
                <w:szCs w:val="22"/>
              </w:rPr>
              <w:t>exclusionary</w:t>
            </w:r>
            <w:r w:rsidRPr="00595BEB">
              <w:rPr>
                <w:rFonts w:ascii="Franklin Gothic Medium" w:hAnsi="Franklin Gothic Medium" w:cs="Arial"/>
                <w:iCs/>
                <w:color w:val="006666"/>
                <w:sz w:val="22"/>
                <w:szCs w:val="22"/>
              </w:rPr>
              <w:t xml:space="preserve"> </w:t>
            </w:r>
            <w:r w:rsidRPr="00595BEB">
              <w:rPr>
                <w:rFonts w:ascii="Franklin Gothic Medium" w:hAnsi="Franklin Gothic Medium" w:cs="Arial"/>
                <w:b/>
                <w:iCs/>
                <w:color w:val="006666"/>
                <w:sz w:val="22"/>
                <w:szCs w:val="22"/>
              </w:rPr>
              <w:t>criteria</w:t>
            </w:r>
            <w:r w:rsidRPr="00595BEB">
              <w:rPr>
                <w:rFonts w:ascii="Franklin Gothic Medium" w:hAnsi="Franklin Gothic Medium" w:cs="Arial"/>
                <w:iCs/>
                <w:color w:val="006666"/>
                <w:sz w:val="22"/>
                <w:szCs w:val="22"/>
              </w:rPr>
              <w:t>:</w:t>
            </w:r>
          </w:p>
          <w:p w14:paraId="1B210E78" w14:textId="77777777" w:rsidR="008F01D9" w:rsidRPr="00595BEB" w:rsidRDefault="008F01D9" w:rsidP="00397CE2">
            <w:pPr>
              <w:pStyle w:val="ListParagraph"/>
              <w:rPr>
                <w:rFonts w:ascii="Franklin Gothic Medium" w:hAnsi="Franklin Gothic Medium" w:cs="Arial"/>
                <w:b/>
                <w:color w:val="006666"/>
                <w:sz w:val="22"/>
                <w:szCs w:val="22"/>
              </w:rPr>
            </w:pPr>
          </w:p>
          <w:p w14:paraId="5E34C033" w14:textId="77777777" w:rsidR="008F01D9" w:rsidRPr="00595BEB" w:rsidRDefault="008F01D9" w:rsidP="00397CE2">
            <w:pPr>
              <w:pStyle w:val="ListParagraph"/>
              <w:numPr>
                <w:ilvl w:val="0"/>
                <w:numId w:val="10"/>
              </w:numPr>
              <w:rPr>
                <w:rFonts w:ascii="Franklin Gothic Medium" w:hAnsi="Franklin Gothic Medium" w:cs="Arial"/>
                <w:b/>
                <w:color w:val="006666"/>
                <w:sz w:val="22"/>
                <w:szCs w:val="22"/>
              </w:rPr>
            </w:pPr>
            <w:r w:rsidRPr="00595BEB">
              <w:rPr>
                <w:rFonts w:ascii="Franklin Gothic Medium" w:hAnsi="Franklin Gothic Medium" w:cs="Arial"/>
                <w:b/>
                <w:color w:val="006666"/>
                <w:sz w:val="22"/>
                <w:szCs w:val="22"/>
              </w:rPr>
              <w:t>Members diagnosed with sickle cell disease or in treatment for cancer</w:t>
            </w:r>
          </w:p>
          <w:p w14:paraId="28BE3D9E" w14:textId="77777777" w:rsidR="00237FC8" w:rsidRPr="00595BEB" w:rsidRDefault="00237FC8" w:rsidP="00397CE2">
            <w:pPr>
              <w:pStyle w:val="ListParagraph"/>
              <w:rPr>
                <w:rFonts w:ascii="Franklin Gothic Medium" w:hAnsi="Franklin Gothic Medium" w:cs="Arial"/>
                <w:b/>
                <w:color w:val="006666"/>
                <w:sz w:val="22"/>
                <w:szCs w:val="22"/>
              </w:rPr>
            </w:pPr>
          </w:p>
          <w:p w14:paraId="254EAF1E" w14:textId="77777777" w:rsidR="008F01D9" w:rsidRPr="00595BEB" w:rsidRDefault="008F01D9" w:rsidP="00397CE2">
            <w:pPr>
              <w:pStyle w:val="ListParagraph"/>
              <w:numPr>
                <w:ilvl w:val="0"/>
                <w:numId w:val="10"/>
              </w:numPr>
              <w:rPr>
                <w:rFonts w:ascii="Franklin Gothic Medium" w:hAnsi="Franklin Gothic Medium" w:cs="Arial"/>
                <w:b/>
                <w:color w:val="006666"/>
                <w:sz w:val="22"/>
                <w:szCs w:val="22"/>
              </w:rPr>
            </w:pPr>
            <w:r w:rsidRPr="00595BEB">
              <w:rPr>
                <w:rFonts w:ascii="Franklin Gothic Medium" w:hAnsi="Franklin Gothic Medium" w:cs="Arial"/>
                <w:b/>
                <w:color w:val="006666"/>
                <w:sz w:val="22"/>
                <w:szCs w:val="22"/>
              </w:rPr>
              <w:t>Members residing in institutionalized settings (i.e. nursing facilities, hospice etc.)</w:t>
            </w:r>
          </w:p>
          <w:p w14:paraId="56A0C7C5" w14:textId="77777777" w:rsidR="00237FC8" w:rsidRPr="00595BEB" w:rsidRDefault="00237FC8" w:rsidP="00317599">
            <w:pPr>
              <w:pStyle w:val="ListParagraph"/>
              <w:rPr>
                <w:rFonts w:ascii="Franklin Gothic Medium" w:hAnsi="Franklin Gothic Medium" w:cs="Arial"/>
                <w:b/>
                <w:color w:val="006666"/>
                <w:sz w:val="22"/>
                <w:szCs w:val="22"/>
              </w:rPr>
            </w:pPr>
          </w:p>
          <w:p w14:paraId="711CC168" w14:textId="77777777" w:rsidR="008F01D9" w:rsidRPr="00595BEB" w:rsidRDefault="008F01D9" w:rsidP="00317599">
            <w:pPr>
              <w:pStyle w:val="ListParagraph"/>
              <w:numPr>
                <w:ilvl w:val="0"/>
                <w:numId w:val="10"/>
              </w:numPr>
              <w:rPr>
                <w:rFonts w:ascii="Franklin Gothic Medium" w:hAnsi="Franklin Gothic Medium" w:cs="Arial"/>
                <w:b/>
                <w:color w:val="006666"/>
                <w:sz w:val="22"/>
                <w:szCs w:val="22"/>
              </w:rPr>
            </w:pPr>
            <w:r w:rsidRPr="00595BEB">
              <w:rPr>
                <w:rFonts w:ascii="Franklin Gothic Medium" w:hAnsi="Franklin Gothic Medium" w:cs="Arial"/>
                <w:b/>
                <w:color w:val="006666"/>
                <w:sz w:val="22"/>
                <w:szCs w:val="22"/>
              </w:rPr>
              <w:t>Members dually enrolled in Medicare and Medicaid</w:t>
            </w:r>
          </w:p>
          <w:p w14:paraId="7734A1BF" w14:textId="77777777" w:rsidR="00007663" w:rsidRDefault="00007663" w:rsidP="00237FC8">
            <w:pPr>
              <w:pStyle w:val="ListBullet"/>
              <w:numPr>
                <w:ilvl w:val="0"/>
                <w:numId w:val="0"/>
              </w:numPr>
              <w:ind w:left="288"/>
            </w:pPr>
          </w:p>
        </w:tc>
        <w:tc>
          <w:tcPr>
            <w:tcW w:w="713" w:type="dxa"/>
          </w:tcPr>
          <w:p w14:paraId="4264AC40" w14:textId="77777777" w:rsidR="00007663" w:rsidRDefault="00007663"/>
          <w:p w14:paraId="0DBCABC6" w14:textId="77777777" w:rsidR="00317599" w:rsidRDefault="00317599"/>
          <w:p w14:paraId="6D551DEE" w14:textId="77777777" w:rsidR="00317599" w:rsidRDefault="00317599"/>
          <w:p w14:paraId="392E1D0A" w14:textId="1A168766" w:rsidR="00317599" w:rsidRDefault="00317599"/>
        </w:tc>
        <w:tc>
          <w:tcPr>
            <w:tcW w:w="713" w:type="dxa"/>
          </w:tcPr>
          <w:p w14:paraId="391CDDD4" w14:textId="77777777" w:rsidR="00007663" w:rsidRDefault="00007663"/>
        </w:tc>
        <w:tc>
          <w:tcPr>
            <w:tcW w:w="3843" w:type="dxa"/>
          </w:tcPr>
          <w:p w14:paraId="2376D5A6" w14:textId="77777777" w:rsidR="00237FC8" w:rsidRDefault="00237FC8"/>
          <w:tbl>
            <w:tblPr>
              <w:tblStyle w:val="TableLayout"/>
              <w:tblpPr w:leftFromText="180" w:rightFromText="180" w:vertAnchor="text" w:horzAnchor="margin" w:tblpY="39"/>
              <w:tblOverlap w:val="never"/>
              <w:tblW w:w="5000" w:type="pct"/>
              <w:tblLayout w:type="fixed"/>
              <w:tblLook w:val="04A0" w:firstRow="1" w:lastRow="0" w:firstColumn="1" w:lastColumn="0" w:noHBand="0" w:noVBand="1"/>
            </w:tblPr>
            <w:tblGrid>
              <w:gridCol w:w="3843"/>
            </w:tblGrid>
            <w:tr w:rsidR="00471618" w14:paraId="0F6DFC07" w14:textId="77777777" w:rsidTr="00471618">
              <w:trPr>
                <w:trHeight w:hRule="exact" w:val="7920"/>
              </w:trPr>
              <w:tc>
                <w:tcPr>
                  <w:tcW w:w="5000" w:type="pct"/>
                </w:tcPr>
                <w:p w14:paraId="00F837BF" w14:textId="77777777" w:rsidR="00317599" w:rsidRPr="00013B58" w:rsidRDefault="00317599" w:rsidP="001F6290">
                  <w:pPr>
                    <w:pStyle w:val="Heading1"/>
                    <w:rPr>
                      <w:rFonts w:ascii="Franklin Gothic Medium" w:hAnsi="Franklin Gothic Medium" w:cs="Arial"/>
                      <w:color w:val="321E2E" w:themeColor="accent5" w:themeShade="80"/>
                      <w:sz w:val="28"/>
                      <w:szCs w:val="28"/>
                    </w:rPr>
                  </w:pPr>
                </w:p>
                <w:p w14:paraId="20EF0DA9" w14:textId="1C75639A" w:rsidR="00471618" w:rsidRPr="00595BEB" w:rsidRDefault="00471618" w:rsidP="005A1E67">
                  <w:pPr>
                    <w:rPr>
                      <w:rFonts w:ascii="Franklin Gothic Medium" w:hAnsi="Franklin Gothic Medium"/>
                      <w:b/>
                      <w:bCs/>
                      <w:color w:val="006666"/>
                      <w:sz w:val="28"/>
                      <w:szCs w:val="28"/>
                    </w:rPr>
                  </w:pPr>
                  <w:r w:rsidRPr="00595BEB">
                    <w:rPr>
                      <w:rFonts w:ascii="Franklin Gothic Medium" w:hAnsi="Franklin Gothic Medium"/>
                      <w:b/>
                      <w:bCs/>
                      <w:color w:val="006666"/>
                      <w:sz w:val="28"/>
                      <w:szCs w:val="28"/>
                    </w:rPr>
                    <w:t>Making Referrals to Team Care</w:t>
                  </w:r>
                </w:p>
                <w:p w14:paraId="11E446D4" w14:textId="64A71D6A" w:rsidR="00471618" w:rsidRPr="00595BEB" w:rsidRDefault="00471618" w:rsidP="00397CE2">
                  <w:pPr>
                    <w:rPr>
                      <w:rFonts w:ascii="Franklin Gothic Medium" w:hAnsi="Franklin Gothic Medium" w:cs="Arial"/>
                      <w:color w:val="006666"/>
                      <w:sz w:val="24"/>
                      <w:szCs w:val="24"/>
                    </w:rPr>
                  </w:pPr>
                  <w:r w:rsidRPr="00595BEB">
                    <w:rPr>
                      <w:rFonts w:ascii="Franklin Gothic Medium" w:hAnsi="Franklin Gothic Medium" w:cs="Arial"/>
                      <w:color w:val="006666"/>
                      <w:sz w:val="24"/>
                      <w:szCs w:val="24"/>
                    </w:rPr>
                    <w:t xml:space="preserve">Team Care referrals may come from various sources, including providers, pharmacists, family members, neighbors, chronic care nursing staff (care coordinators), law enforcement agencies, other state agencies, and individuals in the community, newspaper articles, etc.  Referrals may be anonymous.  </w:t>
                  </w:r>
                  <w:r w:rsidRPr="00703415">
                    <w:rPr>
                      <w:rFonts w:ascii="Franklin Gothic Medium" w:hAnsi="Franklin Gothic Medium" w:cs="Arial"/>
                      <w:b/>
                      <w:bCs/>
                      <w:color w:val="006666"/>
                      <w:sz w:val="24"/>
                      <w:szCs w:val="24"/>
                    </w:rPr>
                    <w:t xml:space="preserve">Referral forms are completed and submitted </w:t>
                  </w:r>
                  <w:r w:rsidR="00703415" w:rsidRPr="00703415">
                    <w:rPr>
                      <w:rFonts w:ascii="Franklin Gothic Medium" w:hAnsi="Franklin Gothic Medium" w:cs="Arial"/>
                      <w:b/>
                      <w:bCs/>
                      <w:color w:val="006666"/>
                      <w:sz w:val="24"/>
                      <w:szCs w:val="24"/>
                    </w:rPr>
                    <w:t xml:space="preserve">via confidential fax </w:t>
                  </w:r>
                  <w:r w:rsidRPr="00703415">
                    <w:rPr>
                      <w:rFonts w:ascii="Franklin Gothic Medium" w:hAnsi="Franklin Gothic Medium" w:cs="Arial"/>
                      <w:b/>
                      <w:bCs/>
                      <w:color w:val="006666"/>
                      <w:sz w:val="24"/>
                      <w:szCs w:val="24"/>
                    </w:rPr>
                    <w:t xml:space="preserve">to the Department of Vermont Health Access (DVHA).  The </w:t>
                  </w:r>
                  <w:r w:rsidR="00703415" w:rsidRPr="00703415">
                    <w:rPr>
                      <w:rFonts w:ascii="Franklin Gothic Medium" w:hAnsi="Franklin Gothic Medium" w:cs="Arial"/>
                      <w:b/>
                      <w:bCs/>
                      <w:color w:val="006666"/>
                      <w:sz w:val="24"/>
                      <w:szCs w:val="24"/>
                    </w:rPr>
                    <w:t xml:space="preserve">referral </w:t>
                  </w:r>
                  <w:r w:rsidRPr="00703415">
                    <w:rPr>
                      <w:rFonts w:ascii="Franklin Gothic Medium" w:hAnsi="Franklin Gothic Medium" w:cs="Arial"/>
                      <w:b/>
                      <w:bCs/>
                      <w:color w:val="006666"/>
                      <w:sz w:val="24"/>
                      <w:szCs w:val="24"/>
                    </w:rPr>
                    <w:t xml:space="preserve">form is located at </w:t>
                  </w:r>
                  <w:r w:rsidR="00EC76DD" w:rsidRPr="00703415">
                    <w:rPr>
                      <w:rFonts w:ascii="Franklin Gothic Medium" w:hAnsi="Franklin Gothic Medium" w:cs="Arial"/>
                      <w:b/>
                      <w:bCs/>
                      <w:color w:val="006666"/>
                      <w:sz w:val="24"/>
                      <w:szCs w:val="24"/>
                    </w:rPr>
                    <w:t>https://dvha.vermont.gov/providers/team-care</w:t>
                  </w:r>
                </w:p>
                <w:p w14:paraId="4119A3E3" w14:textId="77777777" w:rsidR="00013B58" w:rsidRPr="00C62A64" w:rsidRDefault="00013B58" w:rsidP="00013B58">
                  <w:pPr>
                    <w:spacing w:after="0" w:line="240" w:lineRule="auto"/>
                    <w:rPr>
                      <w:rFonts w:ascii="Franklin Gothic Medium" w:hAnsi="Franklin Gothic Medium" w:cs="Arial"/>
                      <w:b/>
                      <w:color w:val="006666"/>
                      <w:sz w:val="22"/>
                      <w:szCs w:val="22"/>
                    </w:rPr>
                  </w:pPr>
                </w:p>
                <w:p w14:paraId="62E63719" w14:textId="72FEB2A1" w:rsidR="00471618" w:rsidRPr="00C62A64" w:rsidRDefault="00471618" w:rsidP="00471618">
                  <w:pPr>
                    <w:jc w:val="center"/>
                    <w:rPr>
                      <w:rFonts w:ascii="Franklin Gothic Medium" w:hAnsi="Franklin Gothic Medium" w:cs="Arial"/>
                      <w:b/>
                      <w:bCs/>
                      <w:color w:val="006666"/>
                      <w:sz w:val="22"/>
                      <w:szCs w:val="22"/>
                    </w:rPr>
                  </w:pPr>
                  <w:r w:rsidRPr="00C62A64">
                    <w:rPr>
                      <w:rFonts w:ascii="Franklin Gothic Medium" w:hAnsi="Franklin Gothic Medium" w:cs="Arial"/>
                      <w:b/>
                      <w:bCs/>
                      <w:color w:val="006666"/>
                      <w:sz w:val="22"/>
                      <w:szCs w:val="22"/>
                    </w:rPr>
                    <w:t xml:space="preserve">If </w:t>
                  </w:r>
                  <w:r w:rsidR="0040773F">
                    <w:rPr>
                      <w:rFonts w:ascii="Franklin Gothic Medium" w:hAnsi="Franklin Gothic Medium" w:cs="Arial"/>
                      <w:b/>
                      <w:bCs/>
                      <w:color w:val="006666"/>
                      <w:sz w:val="22"/>
                      <w:szCs w:val="22"/>
                    </w:rPr>
                    <w:t xml:space="preserve">you would like more information, </w:t>
                  </w:r>
                  <w:r w:rsidRPr="00C62A64">
                    <w:rPr>
                      <w:rFonts w:ascii="Franklin Gothic Medium" w:hAnsi="Franklin Gothic Medium" w:cs="Arial"/>
                      <w:b/>
                      <w:bCs/>
                      <w:color w:val="006666"/>
                      <w:sz w:val="22"/>
                      <w:szCs w:val="22"/>
                    </w:rPr>
                    <w:t>you</w:t>
                  </w:r>
                  <w:r w:rsidR="00607C17">
                    <w:rPr>
                      <w:rFonts w:ascii="Franklin Gothic Medium" w:hAnsi="Franklin Gothic Medium" w:cs="Arial"/>
                      <w:b/>
                      <w:bCs/>
                      <w:color w:val="006666"/>
                      <w:sz w:val="22"/>
                      <w:szCs w:val="22"/>
                    </w:rPr>
                    <w:t>r</w:t>
                  </w:r>
                  <w:r w:rsidRPr="00C62A64">
                    <w:rPr>
                      <w:rFonts w:ascii="Franklin Gothic Medium" w:hAnsi="Franklin Gothic Medium" w:cs="Arial"/>
                      <w:b/>
                      <w:bCs/>
                      <w:color w:val="006666"/>
                      <w:sz w:val="22"/>
                      <w:szCs w:val="22"/>
                    </w:rPr>
                    <w:t xml:space="preserve"> patient is enrolled in Team Care</w:t>
                  </w:r>
                  <w:r w:rsidR="0040773F">
                    <w:rPr>
                      <w:rFonts w:ascii="Franklin Gothic Medium" w:hAnsi="Franklin Gothic Medium" w:cs="Arial"/>
                      <w:b/>
                      <w:bCs/>
                      <w:color w:val="006666"/>
                      <w:sz w:val="22"/>
                      <w:szCs w:val="22"/>
                    </w:rPr>
                    <w:t>, or you want to make a referral</w:t>
                  </w:r>
                  <w:r w:rsidRPr="00C62A64">
                    <w:rPr>
                      <w:rFonts w:ascii="Franklin Gothic Medium" w:hAnsi="Franklin Gothic Medium" w:cs="Arial"/>
                      <w:b/>
                      <w:bCs/>
                      <w:color w:val="006666"/>
                      <w:sz w:val="22"/>
                      <w:szCs w:val="22"/>
                    </w:rPr>
                    <w:t xml:space="preserve"> and you have questions, please call (802) 238-6039</w:t>
                  </w:r>
                  <w:r w:rsidR="00607C17">
                    <w:rPr>
                      <w:rFonts w:ascii="Franklin Gothic Medium" w:hAnsi="Franklin Gothic Medium" w:cs="Arial"/>
                      <w:b/>
                      <w:bCs/>
                      <w:color w:val="006666"/>
                      <w:sz w:val="22"/>
                      <w:szCs w:val="22"/>
                    </w:rPr>
                    <w:t>.</w:t>
                  </w:r>
                  <w:r w:rsidR="00013B58" w:rsidRPr="00C62A64">
                    <w:rPr>
                      <w:rFonts w:ascii="Franklin Gothic Medium" w:hAnsi="Franklin Gothic Medium" w:cs="Arial"/>
                      <w:b/>
                      <w:bCs/>
                      <w:color w:val="006666"/>
                      <w:sz w:val="22"/>
                      <w:szCs w:val="22"/>
                    </w:rPr>
                    <w:t xml:space="preserve"> </w:t>
                  </w:r>
                </w:p>
                <w:p w14:paraId="596B8181" w14:textId="77777777" w:rsidR="00013B58" w:rsidRDefault="00013B58" w:rsidP="00471618">
                  <w:pPr>
                    <w:jc w:val="center"/>
                    <w:rPr>
                      <w:rFonts w:ascii="Franklin Gothic Medium" w:hAnsi="Franklin Gothic Medium" w:cs="Arial"/>
                      <w:b/>
                      <w:bCs/>
                      <w:color w:val="auto"/>
                      <w:sz w:val="22"/>
                      <w:szCs w:val="22"/>
                    </w:rPr>
                  </w:pPr>
                </w:p>
                <w:p w14:paraId="15B6AF18" w14:textId="6FD75E69" w:rsidR="00013B58" w:rsidRPr="00013B58" w:rsidRDefault="00013B58" w:rsidP="00471618">
                  <w:pPr>
                    <w:jc w:val="center"/>
                    <w:rPr>
                      <w:rFonts w:ascii="Franklin Gothic Medium" w:hAnsi="Franklin Gothic Medium" w:cs="Arial"/>
                      <w:b/>
                      <w:bCs/>
                      <w:color w:val="auto"/>
                      <w:sz w:val="22"/>
                      <w:szCs w:val="22"/>
                    </w:rPr>
                  </w:pPr>
                </w:p>
                <w:p w14:paraId="34DCA335" w14:textId="77777777" w:rsidR="00471618" w:rsidRPr="00013B58" w:rsidRDefault="00471618" w:rsidP="00426178">
                  <w:pPr>
                    <w:jc w:val="center"/>
                    <w:rPr>
                      <w:rFonts w:ascii="Franklin Gothic Medium" w:hAnsi="Franklin Gothic Medium"/>
                      <w:sz w:val="22"/>
                      <w:szCs w:val="22"/>
                    </w:rPr>
                  </w:pPr>
                </w:p>
              </w:tc>
            </w:tr>
            <w:tr w:rsidR="00471618" w14:paraId="4E606893" w14:textId="77777777" w:rsidTr="00471618">
              <w:trPr>
                <w:trHeight w:hRule="exact" w:val="2880"/>
              </w:trPr>
              <w:tc>
                <w:tcPr>
                  <w:tcW w:w="5000" w:type="pct"/>
                  <w:vAlign w:val="bottom"/>
                </w:tcPr>
                <w:p w14:paraId="096A4EDF" w14:textId="414637FA" w:rsidR="00471618" w:rsidRPr="00013B58" w:rsidRDefault="00595BEB" w:rsidP="00013B58">
                  <w:pPr>
                    <w:jc w:val="center"/>
                    <w:rPr>
                      <w:rFonts w:ascii="Franklin Gothic Medium" w:hAnsi="Franklin Gothic Medium"/>
                      <w:sz w:val="22"/>
                      <w:szCs w:val="22"/>
                    </w:rPr>
                  </w:pPr>
                  <w:r>
                    <w:rPr>
                      <w:noProof/>
                      <w:lang w:eastAsia="en-US"/>
                    </w:rPr>
                    <w:drawing>
                      <wp:inline distT="0" distB="0" distL="0" distR="0" wp14:anchorId="3DDE400C" wp14:editId="124BD81D">
                        <wp:extent cx="1257300" cy="1228725"/>
                        <wp:effectExtent l="0" t="0" r="0" b="9525"/>
                        <wp:docPr id="1" name="Picture 1" descr="TeamCare"/>
                        <wp:cNvGraphicFramePr/>
                        <a:graphic xmlns:a="http://schemas.openxmlformats.org/drawingml/2006/main">
                          <a:graphicData uri="http://schemas.openxmlformats.org/drawingml/2006/picture">
                            <pic:pic xmlns:pic="http://schemas.openxmlformats.org/drawingml/2006/picture">
                              <pic:nvPicPr>
                                <pic:cNvPr id="2" name="Picture 2" descr="TeamCar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tc>
            </w:tr>
          </w:tbl>
          <w:p w14:paraId="6398A5A5" w14:textId="77777777" w:rsidR="00237FC8" w:rsidRDefault="00237FC8" w:rsidP="00237FC8">
            <w:pPr>
              <w:jc w:val="center"/>
            </w:pPr>
            <w:r>
              <w:rPr>
                <w:noProof/>
                <w:lang w:eastAsia="en-US"/>
              </w:rPr>
              <w:drawing>
                <wp:inline distT="0" distB="0" distL="0" distR="0" wp14:anchorId="53CBE614" wp14:editId="50466109">
                  <wp:extent cx="1257300" cy="1143000"/>
                  <wp:effectExtent l="0" t="0" r="0" b="0"/>
                  <wp:docPr id="3" name="Picture 3" descr="TeamCare"/>
                  <wp:cNvGraphicFramePr/>
                  <a:graphic xmlns:a="http://schemas.openxmlformats.org/drawingml/2006/main">
                    <a:graphicData uri="http://schemas.openxmlformats.org/drawingml/2006/picture">
                      <pic:pic xmlns:pic="http://schemas.openxmlformats.org/drawingml/2006/picture">
                        <pic:nvPicPr>
                          <pic:cNvPr id="2" name="Picture 2" descr="TeamCar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14:paraId="72178766" w14:textId="77777777" w:rsidR="00237FC8" w:rsidRDefault="00237FC8" w:rsidP="00237FC8">
            <w:pPr>
              <w:jc w:val="center"/>
            </w:pPr>
          </w:p>
          <w:p w14:paraId="0BB259CE" w14:textId="77777777" w:rsidR="00237FC8" w:rsidRDefault="00237FC8"/>
          <w:p w14:paraId="542BF027" w14:textId="77777777" w:rsidR="00237FC8" w:rsidRDefault="00237FC8"/>
          <w:p w14:paraId="34A8EA7A" w14:textId="77777777" w:rsidR="00007663" w:rsidRDefault="00007663"/>
        </w:tc>
        <w:tc>
          <w:tcPr>
            <w:tcW w:w="720" w:type="dxa"/>
          </w:tcPr>
          <w:p w14:paraId="4F3809C9" w14:textId="77777777" w:rsidR="00007663" w:rsidRDefault="00007663"/>
        </w:tc>
        <w:tc>
          <w:tcPr>
            <w:tcW w:w="720" w:type="dxa"/>
          </w:tcPr>
          <w:p w14:paraId="33DC3817" w14:textId="77777777" w:rsidR="00007663" w:rsidRDefault="00007663" w:rsidP="00317599">
            <w:pPr>
              <w:jc w:val="center"/>
            </w:pPr>
          </w:p>
        </w:tc>
        <w:tc>
          <w:tcPr>
            <w:tcW w:w="3851" w:type="dxa"/>
          </w:tcPr>
          <w:tbl>
            <w:tblPr>
              <w:tblStyle w:val="TableLayout"/>
              <w:tblW w:w="5000" w:type="pct"/>
              <w:tblLayout w:type="fixed"/>
              <w:tblLook w:val="04A0" w:firstRow="1" w:lastRow="0" w:firstColumn="1" w:lastColumn="0" w:noHBand="0" w:noVBand="1"/>
            </w:tblPr>
            <w:tblGrid>
              <w:gridCol w:w="3851"/>
            </w:tblGrid>
            <w:tr w:rsidR="00007663" w14:paraId="382E3149" w14:textId="77777777" w:rsidTr="007121E6">
              <w:trPr>
                <w:trHeight w:hRule="exact" w:val="4950"/>
              </w:trPr>
              <w:tc>
                <w:tcPr>
                  <w:tcW w:w="5000" w:type="pct"/>
                </w:tcPr>
                <w:p w14:paraId="22609C8E" w14:textId="2E0EAD08" w:rsidR="00007663" w:rsidRDefault="00CE5206" w:rsidP="00317599">
                  <w:pPr>
                    <w:jc w:val="center"/>
                  </w:pPr>
                  <w:r w:rsidRPr="00673D0D">
                    <w:rPr>
                      <w:noProof/>
                      <w:lang w:eastAsia="en-US"/>
                    </w:rPr>
                    <w:drawing>
                      <wp:anchor distT="0" distB="0" distL="114300" distR="114300" simplePos="0" relativeHeight="251661312" behindDoc="1" locked="0" layoutInCell="1" allowOverlap="1" wp14:anchorId="1C35F6B5" wp14:editId="3B9CA39B">
                        <wp:simplePos x="0" y="0"/>
                        <wp:positionH relativeFrom="column">
                          <wp:posOffset>-154940</wp:posOffset>
                        </wp:positionH>
                        <wp:positionV relativeFrom="paragraph">
                          <wp:posOffset>104775</wp:posOffset>
                        </wp:positionV>
                        <wp:extent cx="2581275" cy="2346489"/>
                        <wp:effectExtent l="0" t="0" r="0" b="0"/>
                        <wp:wrapNone/>
                        <wp:docPr id="2" name="Picture 2" descr="Team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2346489"/>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57" w:rsidRPr="00673D0D">
                    <w:rPr>
                      <w:noProof/>
                      <w:lang w:eastAsia="en-US"/>
                    </w:rPr>
                    <w:drawing>
                      <wp:anchor distT="0" distB="0" distL="114300" distR="114300" simplePos="0" relativeHeight="251659264" behindDoc="1" locked="0" layoutInCell="1" allowOverlap="1" wp14:anchorId="370572F5" wp14:editId="6717EEED">
                        <wp:simplePos x="0" y="0"/>
                        <wp:positionH relativeFrom="column">
                          <wp:posOffset>7153275</wp:posOffset>
                        </wp:positionH>
                        <wp:positionV relativeFrom="paragraph">
                          <wp:posOffset>461645</wp:posOffset>
                        </wp:positionV>
                        <wp:extent cx="2476500" cy="2251244"/>
                        <wp:effectExtent l="0" t="0" r="0" b="0"/>
                        <wp:wrapNone/>
                        <wp:docPr id="363" name="Picture 363" descr="Team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25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99">
                    <w:rPr>
                      <w:noProof/>
                    </w:rPr>
                    <w:t xml:space="preserve"> </w:t>
                  </w:r>
                </w:p>
                <w:p w14:paraId="6F62B106" w14:textId="2040161F" w:rsidR="00007663" w:rsidRDefault="00007663" w:rsidP="00317599">
                  <w:pPr>
                    <w:jc w:val="center"/>
                  </w:pPr>
                </w:p>
              </w:tc>
            </w:tr>
            <w:tr w:rsidR="00C62A64" w:rsidRPr="00595BEB" w14:paraId="3E7789C0" w14:textId="77777777">
              <w:trPr>
                <w:trHeight w:hRule="exact" w:val="360"/>
              </w:trPr>
              <w:tc>
                <w:tcPr>
                  <w:tcW w:w="5000" w:type="pct"/>
                </w:tcPr>
                <w:p w14:paraId="5F258BF8" w14:textId="741FDD29" w:rsidR="00007663" w:rsidRPr="00B831CA" w:rsidRDefault="00B831CA" w:rsidP="00B831CA">
                  <w:pPr>
                    <w:jc w:val="center"/>
                    <w:rPr>
                      <w:rFonts w:ascii="Franklin Gothic Medium" w:hAnsi="Franklin Gothic Medium" w:cs="Arial"/>
                      <w:b/>
                      <w:bCs/>
                      <w:color w:val="006666"/>
                      <w:sz w:val="32"/>
                      <w:szCs w:val="32"/>
                    </w:rPr>
                  </w:pPr>
                  <w:r w:rsidRPr="00B831CA">
                    <w:rPr>
                      <w:rFonts w:ascii="Franklin Gothic Medium" w:hAnsi="Franklin Gothic Medium" w:cs="Arial"/>
                      <w:b/>
                      <w:bCs/>
                      <w:color w:val="006666"/>
                      <w:sz w:val="32"/>
                      <w:szCs w:val="32"/>
                    </w:rPr>
                    <w:t>A Managed Care Initiative</w:t>
                  </w:r>
                </w:p>
              </w:tc>
            </w:tr>
          </w:tbl>
          <w:p w14:paraId="61DAD7F7" w14:textId="77777777" w:rsidR="007121E6" w:rsidRPr="00595BEB" w:rsidRDefault="007121E6" w:rsidP="00317599">
            <w:pPr>
              <w:pStyle w:val="Tagline"/>
              <w:rPr>
                <w:rFonts w:ascii="Franklin Gothic Medium" w:hAnsi="Franklin Gothic Medium"/>
                <w:b/>
                <w:bCs/>
                <w:color w:val="006666"/>
                <w:sz w:val="24"/>
                <w:szCs w:val="24"/>
              </w:rPr>
            </w:pPr>
            <w:bookmarkStart w:id="0" w:name="_Hlk27483034"/>
          </w:p>
          <w:p w14:paraId="0AEC70BB" w14:textId="756A3768" w:rsidR="00010757" w:rsidRPr="00595BEB" w:rsidRDefault="00010757" w:rsidP="00317599">
            <w:pPr>
              <w:pStyle w:val="Tagline"/>
              <w:rPr>
                <w:rFonts w:ascii="Franklin Gothic Medium" w:hAnsi="Franklin Gothic Medium"/>
                <w:b/>
                <w:bCs/>
                <w:color w:val="006666"/>
                <w:sz w:val="24"/>
                <w:szCs w:val="24"/>
              </w:rPr>
            </w:pPr>
            <w:r w:rsidRPr="00595BEB">
              <w:rPr>
                <w:rFonts w:ascii="Franklin Gothic Medium" w:hAnsi="Franklin Gothic Medium"/>
                <w:b/>
                <w:bCs/>
                <w:color w:val="006666"/>
                <w:sz w:val="24"/>
                <w:szCs w:val="24"/>
              </w:rPr>
              <w:t>Provided by</w:t>
            </w:r>
          </w:p>
          <w:p w14:paraId="2BAD7194" w14:textId="4A837D1A" w:rsidR="00010757" w:rsidRPr="00595BEB" w:rsidRDefault="00EB1413" w:rsidP="00317599">
            <w:pPr>
              <w:pStyle w:val="Tagline"/>
              <w:rPr>
                <w:rFonts w:ascii="Franklin Gothic Medium" w:hAnsi="Franklin Gothic Medium"/>
                <w:b/>
                <w:bCs/>
                <w:color w:val="006666"/>
                <w:sz w:val="24"/>
                <w:szCs w:val="24"/>
              </w:rPr>
            </w:pPr>
            <w:r>
              <w:rPr>
                <w:rFonts w:ascii="Franklin Gothic Medium" w:hAnsi="Franklin Gothic Medium"/>
                <w:b/>
                <w:bCs/>
                <w:color w:val="006666"/>
                <w:sz w:val="24"/>
                <w:szCs w:val="24"/>
              </w:rPr>
              <w:t xml:space="preserve">The </w:t>
            </w:r>
            <w:r w:rsidR="00010757" w:rsidRPr="00595BEB">
              <w:rPr>
                <w:rFonts w:ascii="Franklin Gothic Medium" w:hAnsi="Franklin Gothic Medium"/>
                <w:b/>
                <w:bCs/>
                <w:color w:val="006666"/>
                <w:sz w:val="24"/>
                <w:szCs w:val="24"/>
              </w:rPr>
              <w:t>Quality and Clinical Integrity Unit</w:t>
            </w:r>
          </w:p>
          <w:p w14:paraId="37EB04B8" w14:textId="77777777" w:rsidR="00010757" w:rsidRPr="00595BEB" w:rsidRDefault="007F2649" w:rsidP="00317599">
            <w:pPr>
              <w:pStyle w:val="Tagline"/>
              <w:rPr>
                <w:rFonts w:ascii="Franklin Gothic Medium" w:hAnsi="Franklin Gothic Medium"/>
                <w:b/>
                <w:bCs/>
                <w:color w:val="006666"/>
                <w:sz w:val="24"/>
                <w:szCs w:val="24"/>
              </w:rPr>
            </w:pPr>
            <w:r w:rsidRPr="00595BEB">
              <w:rPr>
                <w:rFonts w:ascii="Franklin Gothic Medium" w:hAnsi="Franklin Gothic Medium"/>
                <w:b/>
                <w:bCs/>
                <w:color w:val="006666"/>
                <w:sz w:val="24"/>
                <w:szCs w:val="24"/>
              </w:rPr>
              <w:t xml:space="preserve">The Department of Vermont Health Access </w:t>
            </w:r>
            <w:r w:rsidR="00010757" w:rsidRPr="00595BEB">
              <w:rPr>
                <w:rFonts w:ascii="Franklin Gothic Medium" w:hAnsi="Franklin Gothic Medium"/>
                <w:b/>
                <w:bCs/>
                <w:color w:val="006666"/>
                <w:sz w:val="24"/>
                <w:szCs w:val="24"/>
              </w:rPr>
              <w:t>(Vermont Medicaid)</w:t>
            </w:r>
          </w:p>
          <w:bookmarkEnd w:id="0"/>
          <w:p w14:paraId="4E20EB66" w14:textId="77777777" w:rsidR="00007663" w:rsidRPr="00C62A64" w:rsidRDefault="00007663" w:rsidP="00317599">
            <w:pPr>
              <w:jc w:val="center"/>
              <w:rPr>
                <w:color w:val="006666"/>
              </w:rPr>
            </w:pPr>
          </w:p>
          <w:p w14:paraId="49DCD58A" w14:textId="77777777" w:rsidR="007121E6" w:rsidRPr="00C62A64" w:rsidRDefault="007121E6" w:rsidP="00703415">
            <w:pPr>
              <w:rPr>
                <w:color w:val="006666"/>
              </w:rPr>
            </w:pPr>
          </w:p>
          <w:p w14:paraId="1A6C4FA5" w14:textId="5CC26B24" w:rsidR="007F2649" w:rsidRDefault="007F2649" w:rsidP="00317599">
            <w:pPr>
              <w:jc w:val="center"/>
              <w:rPr>
                <w:rFonts w:ascii="Franklin Gothic Medium" w:hAnsi="Franklin Gothic Medium" w:cs="Arial"/>
                <w:b/>
                <w:bCs/>
                <w:color w:val="006666"/>
                <w:sz w:val="24"/>
                <w:szCs w:val="24"/>
              </w:rPr>
            </w:pPr>
            <w:r w:rsidRPr="00C62A64">
              <w:rPr>
                <w:rFonts w:ascii="Franklin Gothic Medium" w:hAnsi="Franklin Gothic Medium" w:cs="Arial"/>
                <w:b/>
                <w:bCs/>
                <w:color w:val="006666"/>
                <w:sz w:val="24"/>
                <w:szCs w:val="24"/>
              </w:rPr>
              <w:t>Phone: (802) 238-6039</w:t>
            </w:r>
          </w:p>
          <w:p w14:paraId="2995227D" w14:textId="0A34F964" w:rsidR="00703415" w:rsidRPr="00C62A64" w:rsidRDefault="00703415" w:rsidP="00317599">
            <w:pPr>
              <w:jc w:val="center"/>
              <w:rPr>
                <w:rFonts w:ascii="Franklin Gothic Medium" w:hAnsi="Franklin Gothic Medium" w:cs="Arial"/>
                <w:b/>
                <w:bCs/>
                <w:color w:val="006666"/>
                <w:sz w:val="24"/>
                <w:szCs w:val="24"/>
              </w:rPr>
            </w:pPr>
            <w:r>
              <w:rPr>
                <w:rFonts w:ascii="Franklin Gothic Medium" w:hAnsi="Franklin Gothic Medium" w:cs="Arial"/>
                <w:b/>
                <w:bCs/>
                <w:color w:val="006666"/>
                <w:sz w:val="24"/>
                <w:szCs w:val="24"/>
              </w:rPr>
              <w:t>Confidential Fax: (855) 275-1212</w:t>
            </w:r>
          </w:p>
          <w:p w14:paraId="48382403" w14:textId="77777777" w:rsidR="007F2649" w:rsidRPr="007F2649" w:rsidRDefault="007F2649" w:rsidP="00317599">
            <w:pPr>
              <w:jc w:val="center"/>
              <w:rPr>
                <w:rFonts w:ascii="Arial" w:hAnsi="Arial" w:cs="Arial"/>
                <w:b/>
                <w:bCs/>
                <w:color w:val="auto"/>
                <w:sz w:val="22"/>
                <w:szCs w:val="22"/>
              </w:rPr>
            </w:pPr>
            <w:r w:rsidRPr="00C62A64">
              <w:rPr>
                <w:rFonts w:ascii="Franklin Gothic Medium" w:hAnsi="Franklin Gothic Medium" w:cs="Arial"/>
                <w:b/>
                <w:bCs/>
                <w:color w:val="006666"/>
                <w:sz w:val="24"/>
                <w:szCs w:val="24"/>
              </w:rPr>
              <w:t>Email: AHS.DVHATeam</w:t>
            </w:r>
            <w:r w:rsidR="00571AB3" w:rsidRPr="00C62A64">
              <w:rPr>
                <w:rFonts w:ascii="Franklin Gothic Medium" w:hAnsi="Franklin Gothic Medium" w:cs="Arial"/>
                <w:b/>
                <w:bCs/>
                <w:color w:val="006666"/>
                <w:sz w:val="24"/>
                <w:szCs w:val="24"/>
              </w:rPr>
              <w:t>Care@vermont.gov</w:t>
            </w:r>
          </w:p>
        </w:tc>
      </w:tr>
    </w:tbl>
    <w:p w14:paraId="6DDDDAA3" w14:textId="77777777" w:rsidR="00007663" w:rsidRDefault="00007663">
      <w:pPr>
        <w:pStyle w:val="NoSpacing"/>
      </w:pPr>
    </w:p>
    <w:tbl>
      <w:tblPr>
        <w:tblStyle w:val="TableLayout"/>
        <w:tblW w:w="14444" w:type="dxa"/>
        <w:jc w:val="center"/>
        <w:tblLayout w:type="fixed"/>
        <w:tblLook w:val="04A0" w:firstRow="1" w:lastRow="0" w:firstColumn="1" w:lastColumn="0" w:noHBand="0" w:noVBand="1"/>
        <w:tblDescription w:val="Brochure layout table page 2"/>
      </w:tblPr>
      <w:tblGrid>
        <w:gridCol w:w="3852"/>
        <w:gridCol w:w="715"/>
        <w:gridCol w:w="715"/>
        <w:gridCol w:w="3855"/>
        <w:gridCol w:w="722"/>
        <w:gridCol w:w="722"/>
        <w:gridCol w:w="3863"/>
      </w:tblGrid>
      <w:tr w:rsidR="00007663" w14:paraId="750A0CD2" w14:textId="77777777" w:rsidTr="00F24C4E">
        <w:trPr>
          <w:trHeight w:hRule="exact" w:val="10649"/>
          <w:jc w:val="center"/>
        </w:trPr>
        <w:tc>
          <w:tcPr>
            <w:tcW w:w="3852" w:type="dxa"/>
          </w:tcPr>
          <w:p w14:paraId="38A49F38" w14:textId="77777777" w:rsidR="00317599" w:rsidRDefault="00317599">
            <w:pPr>
              <w:spacing w:after="320"/>
            </w:pPr>
          </w:p>
          <w:p w14:paraId="343A34C4" w14:textId="77777777" w:rsidR="00471618" w:rsidRPr="00C62A64" w:rsidRDefault="00471618" w:rsidP="00317599">
            <w:pPr>
              <w:jc w:val="center"/>
              <w:rPr>
                <w:rFonts w:ascii="Franklin Gothic Medium" w:hAnsi="Franklin Gothic Medium" w:cs="Arial"/>
                <w:b/>
                <w:bCs/>
                <w:color w:val="006666"/>
                <w:sz w:val="28"/>
                <w:szCs w:val="28"/>
              </w:rPr>
            </w:pPr>
            <w:r w:rsidRPr="00C62A64">
              <w:rPr>
                <w:rFonts w:ascii="Franklin Gothic Medium" w:hAnsi="Franklin Gothic Medium" w:cs="Arial"/>
                <w:b/>
                <w:bCs/>
                <w:color w:val="006666"/>
                <w:sz w:val="28"/>
                <w:szCs w:val="28"/>
              </w:rPr>
              <w:t>What is Team Care?</w:t>
            </w:r>
          </w:p>
          <w:p w14:paraId="380717A6" w14:textId="77777777" w:rsidR="00471618" w:rsidRPr="00C62A64" w:rsidRDefault="00471618" w:rsidP="00471618">
            <w:pPr>
              <w:pStyle w:val="Address3"/>
              <w:spacing w:line="276" w:lineRule="auto"/>
              <w:jc w:val="left"/>
              <w:rPr>
                <w:rFonts w:ascii="Arial" w:hAnsi="Arial" w:cs="Arial"/>
                <w:bCs/>
                <w:color w:val="006666"/>
                <w:sz w:val="18"/>
                <w:szCs w:val="18"/>
              </w:rPr>
            </w:pPr>
          </w:p>
          <w:p w14:paraId="039BD639" w14:textId="23346448" w:rsidR="00471618" w:rsidRPr="00C96C5A" w:rsidRDefault="00471618" w:rsidP="00397CE2">
            <w:pPr>
              <w:spacing w:line="276" w:lineRule="auto"/>
              <w:rPr>
                <w:rFonts w:ascii="Franklin Gothic Medium" w:hAnsi="Franklin Gothic Medium" w:cs="Arial"/>
                <w:bCs/>
                <w:color w:val="006666"/>
                <w:sz w:val="24"/>
                <w:szCs w:val="24"/>
              </w:rPr>
            </w:pPr>
            <w:r w:rsidRPr="00C96C5A">
              <w:rPr>
                <w:rFonts w:ascii="Franklin Gothic Medium" w:hAnsi="Franklin Gothic Medium" w:cs="Arial"/>
                <w:bCs/>
                <w:color w:val="006666"/>
                <w:sz w:val="24"/>
                <w:szCs w:val="24"/>
              </w:rPr>
              <w:t xml:space="preserve">The Team Care program is a service of the Department of Vermont Health Access (DVHA) for members who may need support getting the </w:t>
            </w:r>
            <w:r w:rsidR="00ED313B" w:rsidRPr="00C96C5A">
              <w:rPr>
                <w:rFonts w:ascii="Franklin Gothic Medium" w:hAnsi="Franklin Gothic Medium" w:cs="Arial"/>
                <w:bCs/>
                <w:color w:val="006666"/>
                <w:sz w:val="24"/>
                <w:szCs w:val="24"/>
              </w:rPr>
              <w:t>most appropriate</w:t>
            </w:r>
            <w:r w:rsidRPr="00C96C5A">
              <w:rPr>
                <w:rFonts w:ascii="Franklin Gothic Medium" w:hAnsi="Franklin Gothic Medium" w:cs="Arial"/>
                <w:bCs/>
                <w:color w:val="006666"/>
                <w:sz w:val="24"/>
                <w:szCs w:val="24"/>
              </w:rPr>
              <w:t xml:space="preserve"> healthcare available to meet their needs.  Members are referred to this program through providers, claims history or other sources.  Members are usually enrolled for a minimum of two years.  Members have a right to appeal enrollment in Team Care.</w:t>
            </w:r>
          </w:p>
          <w:p w14:paraId="43F4B854" w14:textId="4A081B31" w:rsidR="00127782" w:rsidRPr="00EC76DD" w:rsidRDefault="00127782" w:rsidP="00397CE2">
            <w:pPr>
              <w:spacing w:line="276" w:lineRule="auto"/>
              <w:rPr>
                <w:rFonts w:ascii="Franklin Gothic Medium" w:hAnsi="Franklin Gothic Medium" w:cs="Arial"/>
                <w:bCs/>
                <w:i/>
                <w:iCs/>
                <w:color w:val="006666"/>
                <w:sz w:val="24"/>
                <w:szCs w:val="24"/>
              </w:rPr>
            </w:pPr>
            <w:r w:rsidRPr="00C96C5A">
              <w:rPr>
                <w:rFonts w:ascii="Franklin Gothic Medium" w:hAnsi="Franklin Gothic Medium" w:cs="Arial"/>
                <w:bCs/>
                <w:color w:val="006666"/>
                <w:sz w:val="24"/>
                <w:szCs w:val="24"/>
              </w:rPr>
              <w:t xml:space="preserve">The Team Care Program is, </w:t>
            </w:r>
            <w:r w:rsidRPr="00C96C5A">
              <w:rPr>
                <w:rFonts w:ascii="Franklin Gothic Medium" w:hAnsi="Franklin Gothic Medium" w:cs="Arial"/>
                <w:bCs/>
                <w:i/>
                <w:iCs/>
                <w:color w:val="006666"/>
                <w:sz w:val="24"/>
                <w:szCs w:val="24"/>
              </w:rPr>
              <w:t>at the minimum</w:t>
            </w:r>
            <w:r w:rsidRPr="00C96C5A">
              <w:rPr>
                <w:rFonts w:ascii="Franklin Gothic Medium" w:hAnsi="Franklin Gothic Medium" w:cs="Arial"/>
                <w:bCs/>
                <w:color w:val="006666"/>
                <w:sz w:val="24"/>
                <w:szCs w:val="24"/>
              </w:rPr>
              <w:t xml:space="preserve">, designed to fulfill requirements under Federal and Vermont rules and regulations governing Medicaid services.  </w:t>
            </w:r>
            <w:r w:rsidR="00EC76DD" w:rsidRPr="00D56134">
              <w:rPr>
                <w:rFonts w:ascii="Franklin Gothic Medium" w:hAnsi="Franklin Gothic Medium" w:cs="Arial"/>
                <w:b/>
                <w:i/>
                <w:iCs/>
                <w:color w:val="006666"/>
                <w:sz w:val="24"/>
                <w:szCs w:val="24"/>
              </w:rPr>
              <w:t>Team Care</w:t>
            </w:r>
            <w:r w:rsidRPr="00D56134">
              <w:rPr>
                <w:rFonts w:ascii="Franklin Gothic Medium" w:hAnsi="Franklin Gothic Medium" w:cs="Arial"/>
                <w:b/>
                <w:i/>
                <w:iCs/>
                <w:color w:val="006666"/>
                <w:sz w:val="24"/>
                <w:szCs w:val="24"/>
              </w:rPr>
              <w:t xml:space="preserve"> is a </w:t>
            </w:r>
            <w:r w:rsidR="00D56134" w:rsidRPr="00EC76DD">
              <w:rPr>
                <w:rFonts w:ascii="Franklin Gothic Medium" w:hAnsi="Franklin Gothic Medium" w:cs="Arial"/>
                <w:b/>
                <w:i/>
                <w:iCs/>
                <w:color w:val="006666"/>
                <w:sz w:val="24"/>
                <w:szCs w:val="24"/>
              </w:rPr>
              <w:t>federally</w:t>
            </w:r>
            <w:r w:rsidR="00D56134">
              <w:rPr>
                <w:rFonts w:ascii="Franklin Gothic Medium" w:hAnsi="Franklin Gothic Medium" w:cs="Arial"/>
                <w:b/>
                <w:i/>
                <w:iCs/>
                <w:color w:val="006666"/>
                <w:sz w:val="24"/>
                <w:szCs w:val="24"/>
              </w:rPr>
              <w:t xml:space="preserve"> mandated</w:t>
            </w:r>
            <w:r w:rsidRPr="00EC76DD">
              <w:rPr>
                <w:rFonts w:ascii="Franklin Gothic Medium" w:hAnsi="Franklin Gothic Medium" w:cs="Arial"/>
                <w:b/>
                <w:i/>
                <w:iCs/>
                <w:color w:val="006666"/>
                <w:sz w:val="24"/>
                <w:szCs w:val="24"/>
              </w:rPr>
              <w:t xml:space="preserve"> prescription lock-in program to prevent misuse, </w:t>
            </w:r>
            <w:r w:rsidR="00D56134" w:rsidRPr="00EC76DD">
              <w:rPr>
                <w:rFonts w:ascii="Franklin Gothic Medium" w:hAnsi="Franklin Gothic Medium" w:cs="Arial"/>
                <w:b/>
                <w:i/>
                <w:iCs/>
                <w:color w:val="006666"/>
                <w:sz w:val="24"/>
                <w:szCs w:val="24"/>
              </w:rPr>
              <w:t>abuse,</w:t>
            </w:r>
            <w:r w:rsidRPr="00EC76DD">
              <w:rPr>
                <w:rFonts w:ascii="Franklin Gothic Medium" w:hAnsi="Franklin Gothic Medium" w:cs="Arial"/>
                <w:b/>
                <w:i/>
                <w:iCs/>
                <w:color w:val="006666"/>
                <w:sz w:val="24"/>
                <w:szCs w:val="24"/>
              </w:rPr>
              <w:t xml:space="preserve"> and diversion of medications on the FDA Controlled Substance Schedule such as opioid pain medications or sedatives.</w:t>
            </w:r>
          </w:p>
          <w:p w14:paraId="10AC7AEE" w14:textId="77777777" w:rsidR="00127782" w:rsidRPr="00C62A64" w:rsidRDefault="00127782" w:rsidP="00471618">
            <w:pPr>
              <w:spacing w:line="276" w:lineRule="auto"/>
              <w:jc w:val="center"/>
              <w:rPr>
                <w:rFonts w:ascii="Franklin Gothic Medium" w:hAnsi="Franklin Gothic Medium" w:cs="Arial"/>
                <w:bCs/>
                <w:color w:val="006666"/>
                <w:sz w:val="22"/>
                <w:szCs w:val="22"/>
              </w:rPr>
            </w:pPr>
          </w:p>
          <w:p w14:paraId="0C75F631" w14:textId="226F32CA" w:rsidR="00007663" w:rsidRDefault="00007663" w:rsidP="002D14AE">
            <w:pPr>
              <w:jc w:val="center"/>
            </w:pPr>
          </w:p>
        </w:tc>
        <w:tc>
          <w:tcPr>
            <w:tcW w:w="715" w:type="dxa"/>
          </w:tcPr>
          <w:p w14:paraId="24727318" w14:textId="77777777" w:rsidR="00007663" w:rsidRDefault="00007663"/>
        </w:tc>
        <w:tc>
          <w:tcPr>
            <w:tcW w:w="715" w:type="dxa"/>
          </w:tcPr>
          <w:p w14:paraId="55B62986" w14:textId="77777777" w:rsidR="00007663" w:rsidRPr="00C62A64" w:rsidRDefault="00007663">
            <w:pPr>
              <w:rPr>
                <w:color w:val="006666"/>
              </w:rPr>
            </w:pPr>
          </w:p>
        </w:tc>
        <w:tc>
          <w:tcPr>
            <w:tcW w:w="3855" w:type="dxa"/>
          </w:tcPr>
          <w:p w14:paraId="385C4AEB" w14:textId="77777777" w:rsidR="00317599" w:rsidRPr="00C62A64" w:rsidRDefault="00317599" w:rsidP="00317599">
            <w:pPr>
              <w:spacing w:line="276" w:lineRule="auto"/>
              <w:rPr>
                <w:rFonts w:ascii="Arial" w:hAnsi="Arial" w:cs="Arial"/>
                <w:b/>
                <w:bCs/>
                <w:color w:val="006666"/>
                <w:sz w:val="22"/>
                <w:szCs w:val="22"/>
              </w:rPr>
            </w:pPr>
          </w:p>
          <w:p w14:paraId="383ACC8D" w14:textId="058E2CC0" w:rsidR="00D94275" w:rsidRPr="00C62A64" w:rsidRDefault="00D94275" w:rsidP="0082217D">
            <w:pPr>
              <w:spacing w:line="276" w:lineRule="auto"/>
              <w:jc w:val="center"/>
              <w:rPr>
                <w:rFonts w:ascii="Franklin Gothic Medium" w:hAnsi="Franklin Gothic Medium" w:cs="Arial"/>
                <w:b/>
                <w:bCs/>
                <w:color w:val="006666"/>
                <w:sz w:val="28"/>
                <w:szCs w:val="28"/>
              </w:rPr>
            </w:pPr>
            <w:r w:rsidRPr="00C62A64">
              <w:rPr>
                <w:rFonts w:ascii="Franklin Gothic Medium" w:hAnsi="Franklin Gothic Medium" w:cs="Arial"/>
                <w:b/>
                <w:bCs/>
                <w:color w:val="006666"/>
                <w:sz w:val="28"/>
                <w:szCs w:val="28"/>
              </w:rPr>
              <w:t xml:space="preserve">What </w:t>
            </w:r>
            <w:r w:rsidRPr="00C62A64">
              <w:rPr>
                <w:rFonts w:ascii="Franklin Gothic Medium" w:hAnsi="Franklin Gothic Medium" w:cs="Arial"/>
                <w:b/>
                <w:bCs/>
                <w:i/>
                <w:iCs/>
                <w:color w:val="006666"/>
                <w:sz w:val="28"/>
                <w:szCs w:val="28"/>
              </w:rPr>
              <w:t>Else</w:t>
            </w:r>
            <w:r w:rsidRPr="00C62A64">
              <w:rPr>
                <w:rFonts w:ascii="Franklin Gothic Medium" w:hAnsi="Franklin Gothic Medium" w:cs="Arial"/>
                <w:b/>
                <w:bCs/>
                <w:color w:val="006666"/>
                <w:sz w:val="28"/>
                <w:szCs w:val="28"/>
              </w:rPr>
              <w:t xml:space="preserve"> is Team Care: The Team Care Mission:</w:t>
            </w:r>
          </w:p>
          <w:p w14:paraId="42C60800" w14:textId="381353C9" w:rsidR="00D94275" w:rsidRPr="00595BEB" w:rsidRDefault="00D94275" w:rsidP="00397CE2">
            <w:pPr>
              <w:spacing w:line="276" w:lineRule="auto"/>
              <w:rPr>
                <w:rFonts w:ascii="Franklin Gothic Medium" w:hAnsi="Franklin Gothic Medium" w:cs="Arial"/>
                <w:color w:val="006666"/>
                <w:sz w:val="24"/>
                <w:szCs w:val="24"/>
              </w:rPr>
            </w:pPr>
            <w:r w:rsidRPr="00595BEB">
              <w:rPr>
                <w:rFonts w:ascii="Franklin Gothic Medium" w:hAnsi="Franklin Gothic Medium" w:cs="Arial"/>
                <w:color w:val="006666"/>
                <w:sz w:val="24"/>
                <w:szCs w:val="24"/>
              </w:rPr>
              <w:t xml:space="preserve">Team Care aims to do more than just impose federally mandated restrictions as described.   Vermont’s </w:t>
            </w:r>
            <w:bookmarkStart w:id="1" w:name="_Hlk536696733"/>
            <w:r w:rsidRPr="00595BEB">
              <w:rPr>
                <w:rFonts w:ascii="Franklin Gothic Medium" w:hAnsi="Franklin Gothic Medium" w:cs="Arial"/>
                <w:color w:val="006666"/>
                <w:sz w:val="24"/>
                <w:szCs w:val="24"/>
              </w:rPr>
              <w:t xml:space="preserve">Team Care is </w:t>
            </w:r>
            <w:r w:rsidRPr="00595BEB">
              <w:rPr>
                <w:rFonts w:ascii="Franklin Gothic Medium" w:hAnsi="Franklin Gothic Medium" w:cs="Arial"/>
                <w:b/>
                <w:i/>
                <w:color w:val="006666"/>
                <w:sz w:val="24"/>
                <w:szCs w:val="24"/>
              </w:rPr>
              <w:t xml:space="preserve">a </w:t>
            </w:r>
            <w:r w:rsidR="007435AD">
              <w:rPr>
                <w:rFonts w:ascii="Franklin Gothic Medium" w:hAnsi="Franklin Gothic Medium" w:cs="Arial"/>
                <w:b/>
                <w:i/>
                <w:color w:val="006666"/>
                <w:sz w:val="24"/>
                <w:szCs w:val="24"/>
              </w:rPr>
              <w:t xml:space="preserve">managed care initiative </w:t>
            </w:r>
            <w:r w:rsidRPr="00595BEB">
              <w:rPr>
                <w:rFonts w:ascii="Franklin Gothic Medium" w:hAnsi="Franklin Gothic Medium" w:cs="Arial"/>
                <w:color w:val="006666"/>
                <w:sz w:val="24"/>
                <w:szCs w:val="24"/>
              </w:rPr>
              <w:t xml:space="preserve">for members who may need additional support to focus their healthcare services </w:t>
            </w:r>
            <w:proofErr w:type="gramStart"/>
            <w:r w:rsidRPr="00595BEB">
              <w:rPr>
                <w:rFonts w:ascii="Franklin Gothic Medium" w:hAnsi="Franklin Gothic Medium" w:cs="Arial"/>
                <w:color w:val="006666"/>
                <w:sz w:val="24"/>
                <w:szCs w:val="24"/>
              </w:rPr>
              <w:t>in</w:t>
            </w:r>
            <w:proofErr w:type="gramEnd"/>
            <w:r w:rsidRPr="00595BEB">
              <w:rPr>
                <w:rFonts w:ascii="Franklin Gothic Medium" w:hAnsi="Franklin Gothic Medium" w:cs="Arial"/>
                <w:color w:val="006666"/>
                <w:sz w:val="24"/>
                <w:szCs w:val="24"/>
              </w:rPr>
              <w:t xml:space="preserve"> a way that could be most beneficial to them.  </w:t>
            </w:r>
            <w:r w:rsidRPr="00D56134">
              <w:rPr>
                <w:rFonts w:ascii="Franklin Gothic Medium" w:hAnsi="Franklin Gothic Medium" w:cs="Arial"/>
                <w:b/>
                <w:bCs/>
                <w:i/>
                <w:iCs/>
                <w:color w:val="006666"/>
                <w:sz w:val="24"/>
                <w:szCs w:val="24"/>
              </w:rPr>
              <w:t>The intent of the program is to identify and help to address un-met healthcare needs, addictions treatment needs, support access to well-coordinated primary and specialty care, and prevent misuse and abuse of regulated medications</w:t>
            </w:r>
            <w:r w:rsidRPr="00595BEB">
              <w:rPr>
                <w:rFonts w:ascii="Franklin Gothic Medium" w:hAnsi="Franklin Gothic Medium" w:cs="Arial"/>
                <w:color w:val="006666"/>
                <w:sz w:val="24"/>
                <w:szCs w:val="24"/>
              </w:rPr>
              <w:t>.  Additionally, for members in recovery from addictions, the Team Care Program may be a valuable tool in supporting those members’ recovery efforts.</w:t>
            </w:r>
            <w:bookmarkEnd w:id="1"/>
          </w:p>
          <w:p w14:paraId="3EC0CD3B" w14:textId="77777777" w:rsidR="00317599" w:rsidRPr="00C62A64" w:rsidRDefault="00317599" w:rsidP="003A2A08">
            <w:pPr>
              <w:spacing w:line="276" w:lineRule="auto"/>
              <w:rPr>
                <w:rFonts w:ascii="Arial" w:hAnsi="Arial" w:cs="Arial"/>
                <w:color w:val="006666"/>
                <w:sz w:val="22"/>
                <w:szCs w:val="22"/>
              </w:rPr>
            </w:pPr>
          </w:p>
          <w:p w14:paraId="422DCC7B" w14:textId="72F1D136" w:rsidR="00007663" w:rsidRPr="00C62A64" w:rsidRDefault="00317599" w:rsidP="00317599">
            <w:pPr>
              <w:jc w:val="center"/>
              <w:rPr>
                <w:color w:val="006666"/>
              </w:rPr>
            </w:pPr>
            <w:r w:rsidRPr="00C62A64">
              <w:rPr>
                <w:noProof/>
                <w:color w:val="006666"/>
                <w:lang w:eastAsia="en-US"/>
              </w:rPr>
              <w:drawing>
                <wp:inline distT="0" distB="0" distL="0" distR="0" wp14:anchorId="41F407BE" wp14:editId="49D9D911">
                  <wp:extent cx="1257300" cy="1228725"/>
                  <wp:effectExtent l="0" t="0" r="0" b="9525"/>
                  <wp:docPr id="4" name="Picture 4" descr="TeamCare"/>
                  <wp:cNvGraphicFramePr/>
                  <a:graphic xmlns:a="http://schemas.openxmlformats.org/drawingml/2006/main">
                    <a:graphicData uri="http://schemas.openxmlformats.org/drawingml/2006/picture">
                      <pic:pic xmlns:pic="http://schemas.openxmlformats.org/drawingml/2006/picture">
                        <pic:nvPicPr>
                          <pic:cNvPr id="2" name="Picture 2" descr="TeamCar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tc>
        <w:tc>
          <w:tcPr>
            <w:tcW w:w="722" w:type="dxa"/>
          </w:tcPr>
          <w:p w14:paraId="720A5469" w14:textId="77777777" w:rsidR="00007663" w:rsidRDefault="00007663"/>
        </w:tc>
        <w:tc>
          <w:tcPr>
            <w:tcW w:w="722" w:type="dxa"/>
          </w:tcPr>
          <w:p w14:paraId="11553629" w14:textId="77777777" w:rsidR="00007663" w:rsidRPr="00C62A64" w:rsidRDefault="00007663" w:rsidP="00C96C5A">
            <w:pPr>
              <w:jc w:val="center"/>
              <w:rPr>
                <w:color w:val="006666"/>
              </w:rPr>
            </w:pPr>
          </w:p>
        </w:tc>
        <w:tc>
          <w:tcPr>
            <w:tcW w:w="3863" w:type="dxa"/>
          </w:tcPr>
          <w:p w14:paraId="0D0B79AC" w14:textId="77777777" w:rsidR="00007663" w:rsidRPr="00C62A64" w:rsidRDefault="00007663" w:rsidP="00C96C5A">
            <w:pPr>
              <w:rPr>
                <w:rFonts w:ascii="Franklin Gothic Medium" w:hAnsi="Franklin Gothic Medium"/>
                <w:color w:val="006666"/>
              </w:rPr>
            </w:pPr>
          </w:p>
          <w:p w14:paraId="21CACC2E" w14:textId="77777777" w:rsidR="00595BEB" w:rsidRDefault="00EF51D9" w:rsidP="00C96C5A">
            <w:pPr>
              <w:pStyle w:val="Caption"/>
              <w:jc w:val="center"/>
              <w:rPr>
                <w:rFonts w:ascii="Franklin Gothic Medium" w:hAnsi="Franklin Gothic Medium" w:cs="Arial"/>
                <w:b/>
                <w:bCs/>
                <w:i w:val="0"/>
                <w:iCs w:val="0"/>
                <w:color w:val="006666"/>
                <w:sz w:val="28"/>
                <w:szCs w:val="28"/>
              </w:rPr>
            </w:pPr>
            <w:r w:rsidRPr="00C62A64">
              <w:rPr>
                <w:rFonts w:ascii="Franklin Gothic Medium" w:hAnsi="Franklin Gothic Medium" w:cs="Arial"/>
                <w:b/>
                <w:bCs/>
                <w:i w:val="0"/>
                <w:iCs w:val="0"/>
                <w:color w:val="006666"/>
                <w:sz w:val="28"/>
                <w:szCs w:val="28"/>
              </w:rPr>
              <w:t>Why Team</w:t>
            </w:r>
            <w:r w:rsidR="00A13108" w:rsidRPr="00C62A64">
              <w:rPr>
                <w:rFonts w:ascii="Franklin Gothic Medium" w:hAnsi="Franklin Gothic Medium" w:cs="Arial"/>
                <w:b/>
                <w:bCs/>
                <w:i w:val="0"/>
                <w:iCs w:val="0"/>
                <w:color w:val="006666"/>
                <w:sz w:val="28"/>
                <w:szCs w:val="28"/>
              </w:rPr>
              <w:t xml:space="preserve"> </w:t>
            </w:r>
            <w:r w:rsidRPr="00C62A64">
              <w:rPr>
                <w:rFonts w:ascii="Franklin Gothic Medium" w:hAnsi="Franklin Gothic Medium" w:cs="Arial"/>
                <w:b/>
                <w:bCs/>
                <w:i w:val="0"/>
                <w:iCs w:val="0"/>
                <w:color w:val="006666"/>
                <w:sz w:val="28"/>
                <w:szCs w:val="28"/>
              </w:rPr>
              <w:t>Care?</w:t>
            </w:r>
          </w:p>
          <w:p w14:paraId="2A33D3A8" w14:textId="7C07D394" w:rsidR="00007663" w:rsidRPr="00595BEB" w:rsidRDefault="00EF51D9" w:rsidP="00397CE2">
            <w:pPr>
              <w:rPr>
                <w:rFonts w:ascii="Franklin Gothic Medium" w:hAnsi="Franklin Gothic Medium"/>
                <w:b/>
                <w:bCs/>
                <w:color w:val="006666"/>
                <w:sz w:val="24"/>
                <w:szCs w:val="24"/>
              </w:rPr>
            </w:pPr>
            <w:r w:rsidRPr="00595BEB">
              <w:rPr>
                <w:rFonts w:ascii="Franklin Gothic Medium" w:hAnsi="Franklin Gothic Medium"/>
                <w:color w:val="006666"/>
                <w:sz w:val="24"/>
                <w:szCs w:val="24"/>
              </w:rPr>
              <w:t xml:space="preserve">Members enrolled in team care have been chosen from claims reviews or referrals. Members may have claims that meet Team Care </w:t>
            </w:r>
            <w:r w:rsidR="00ED313B" w:rsidRPr="00595BEB">
              <w:rPr>
                <w:rFonts w:ascii="Franklin Gothic Medium" w:hAnsi="Franklin Gothic Medium"/>
                <w:color w:val="006666"/>
                <w:sz w:val="24"/>
                <w:szCs w:val="24"/>
              </w:rPr>
              <w:t>e</w:t>
            </w:r>
            <w:r w:rsidRPr="00595BEB">
              <w:rPr>
                <w:rFonts w:ascii="Franklin Gothic Medium" w:hAnsi="Franklin Gothic Medium"/>
                <w:color w:val="006666"/>
                <w:sz w:val="24"/>
                <w:szCs w:val="24"/>
              </w:rPr>
              <w:t xml:space="preserve">nrollment </w:t>
            </w:r>
            <w:r w:rsidR="00ED313B" w:rsidRPr="00595BEB">
              <w:rPr>
                <w:rFonts w:ascii="Franklin Gothic Medium" w:hAnsi="Franklin Gothic Medium"/>
                <w:color w:val="006666"/>
                <w:sz w:val="24"/>
                <w:szCs w:val="24"/>
              </w:rPr>
              <w:t>c</w:t>
            </w:r>
            <w:r w:rsidRPr="00595BEB">
              <w:rPr>
                <w:rFonts w:ascii="Franklin Gothic Medium" w:hAnsi="Franklin Gothic Medium"/>
                <w:color w:val="006666"/>
                <w:sz w:val="24"/>
                <w:szCs w:val="24"/>
              </w:rPr>
              <w:t xml:space="preserve">riteria. Reasons for referral include some or </w:t>
            </w:r>
            <w:proofErr w:type="gramStart"/>
            <w:r w:rsidRPr="00595BEB">
              <w:rPr>
                <w:rFonts w:ascii="Franklin Gothic Medium" w:hAnsi="Franklin Gothic Medium"/>
                <w:color w:val="006666"/>
                <w:sz w:val="24"/>
                <w:szCs w:val="24"/>
              </w:rPr>
              <w:t>all of</w:t>
            </w:r>
            <w:proofErr w:type="gramEnd"/>
            <w:r w:rsidRPr="00595BEB">
              <w:rPr>
                <w:rFonts w:ascii="Franklin Gothic Medium" w:hAnsi="Franklin Gothic Medium"/>
                <w:color w:val="006666"/>
                <w:sz w:val="24"/>
                <w:szCs w:val="24"/>
              </w:rPr>
              <w:t xml:space="preserve"> the following situations:</w:t>
            </w:r>
          </w:p>
          <w:p w14:paraId="033B67FF" w14:textId="725B8755" w:rsidR="00A13108" w:rsidRPr="00595BEB" w:rsidRDefault="00EF51D9" w:rsidP="00C96C5A">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 xml:space="preserve">Multiple </w:t>
            </w:r>
            <w:r w:rsidR="00ED313B" w:rsidRPr="00595BEB">
              <w:rPr>
                <w:rFonts w:ascii="Franklin Gothic Medium" w:hAnsi="Franklin Gothic Medium"/>
                <w:color w:val="006666"/>
                <w:sz w:val="22"/>
                <w:szCs w:val="22"/>
              </w:rPr>
              <w:t>e</w:t>
            </w:r>
            <w:r w:rsidRPr="00595BEB">
              <w:rPr>
                <w:rFonts w:ascii="Franklin Gothic Medium" w:hAnsi="Franklin Gothic Medium"/>
                <w:color w:val="006666"/>
                <w:sz w:val="22"/>
                <w:szCs w:val="22"/>
              </w:rPr>
              <w:t xml:space="preserve">mergency </w:t>
            </w:r>
            <w:r w:rsidR="00ED313B" w:rsidRPr="00595BEB">
              <w:rPr>
                <w:rFonts w:ascii="Franklin Gothic Medium" w:hAnsi="Franklin Gothic Medium"/>
                <w:color w:val="006666"/>
                <w:sz w:val="22"/>
                <w:szCs w:val="22"/>
              </w:rPr>
              <w:t>r</w:t>
            </w:r>
            <w:r w:rsidRPr="00595BEB">
              <w:rPr>
                <w:rFonts w:ascii="Franklin Gothic Medium" w:hAnsi="Franklin Gothic Medium"/>
                <w:color w:val="006666"/>
                <w:sz w:val="22"/>
                <w:szCs w:val="22"/>
              </w:rPr>
              <w:t>oom</w:t>
            </w:r>
          </w:p>
          <w:p w14:paraId="214B8C61" w14:textId="7A755B45" w:rsidR="00EF51D9" w:rsidRPr="00595BEB" w:rsidRDefault="00EF51D9" w:rsidP="00EC76DD">
            <w:pPr>
              <w:pStyle w:val="ListParagraph"/>
              <w:rPr>
                <w:rFonts w:ascii="Franklin Gothic Medium" w:hAnsi="Franklin Gothic Medium"/>
                <w:color w:val="006666"/>
                <w:sz w:val="22"/>
                <w:szCs w:val="22"/>
              </w:rPr>
            </w:pPr>
            <w:r w:rsidRPr="00595BEB">
              <w:rPr>
                <w:rFonts w:ascii="Franklin Gothic Medium" w:hAnsi="Franklin Gothic Medium"/>
                <w:color w:val="006666"/>
                <w:sz w:val="22"/>
                <w:szCs w:val="22"/>
              </w:rPr>
              <w:t>visits for non-emergency problems</w:t>
            </w:r>
          </w:p>
          <w:p w14:paraId="6A552F7D" w14:textId="0F931B1A" w:rsidR="00EF51D9" w:rsidRPr="00595BEB" w:rsidRDefault="00EF51D9" w:rsidP="00C96C5A">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 xml:space="preserve">Many </w:t>
            </w:r>
            <w:r w:rsidR="00ED313B" w:rsidRPr="00595BEB">
              <w:rPr>
                <w:rFonts w:ascii="Franklin Gothic Medium" w:hAnsi="Franklin Gothic Medium"/>
                <w:color w:val="006666"/>
                <w:sz w:val="22"/>
                <w:szCs w:val="22"/>
              </w:rPr>
              <w:t>h</w:t>
            </w:r>
            <w:r w:rsidRPr="00595BEB">
              <w:rPr>
                <w:rFonts w:ascii="Franklin Gothic Medium" w:hAnsi="Franklin Gothic Medium"/>
                <w:color w:val="006666"/>
                <w:sz w:val="22"/>
                <w:szCs w:val="22"/>
              </w:rPr>
              <w:t xml:space="preserve">ealthcare </w:t>
            </w:r>
            <w:r w:rsidR="00ED313B" w:rsidRPr="00595BEB">
              <w:rPr>
                <w:rFonts w:ascii="Franklin Gothic Medium" w:hAnsi="Franklin Gothic Medium"/>
                <w:color w:val="006666"/>
                <w:sz w:val="22"/>
                <w:szCs w:val="22"/>
              </w:rPr>
              <w:t>p</w:t>
            </w:r>
            <w:r w:rsidRPr="00595BEB">
              <w:rPr>
                <w:rFonts w:ascii="Franklin Gothic Medium" w:hAnsi="Franklin Gothic Medium"/>
                <w:color w:val="006666"/>
                <w:sz w:val="22"/>
                <w:szCs w:val="22"/>
              </w:rPr>
              <w:t>roviders</w:t>
            </w:r>
          </w:p>
          <w:p w14:paraId="610BCED6" w14:textId="77777777" w:rsidR="00EF51D9" w:rsidRPr="00595BEB" w:rsidRDefault="00EF51D9" w:rsidP="00C96C5A">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Lack of coordinated care through a Primary Care Provider (PCP) or no PCP.</w:t>
            </w:r>
          </w:p>
          <w:p w14:paraId="1D0ACE52" w14:textId="77777777" w:rsidR="00EF51D9" w:rsidRPr="00595BEB" w:rsidRDefault="00EF51D9" w:rsidP="00C96C5A">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Using multiple pharmacies</w:t>
            </w:r>
          </w:p>
          <w:p w14:paraId="4299ECD1" w14:textId="77777777" w:rsidR="00EF51D9" w:rsidRPr="00595BEB" w:rsidRDefault="00EF51D9" w:rsidP="00C96C5A">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Multiple prescriptions for controlled substances, such as pain or anti-anxiety medication.</w:t>
            </w:r>
          </w:p>
          <w:p w14:paraId="6BAE8C36" w14:textId="07A2C775" w:rsidR="00BF34AE" w:rsidRPr="00BF34AE" w:rsidRDefault="00EF51D9" w:rsidP="00BF34AE">
            <w:pPr>
              <w:pStyle w:val="ListParagraph"/>
              <w:numPr>
                <w:ilvl w:val="0"/>
                <w:numId w:val="13"/>
              </w:numPr>
              <w:rPr>
                <w:rFonts w:ascii="Franklin Gothic Medium" w:hAnsi="Franklin Gothic Medium"/>
                <w:color w:val="006666"/>
                <w:sz w:val="22"/>
                <w:szCs w:val="22"/>
              </w:rPr>
            </w:pPr>
            <w:r w:rsidRPr="00595BEB">
              <w:rPr>
                <w:rFonts w:ascii="Franklin Gothic Medium" w:hAnsi="Franklin Gothic Medium"/>
                <w:color w:val="006666"/>
                <w:sz w:val="22"/>
                <w:szCs w:val="22"/>
              </w:rPr>
              <w:t>Arrest, conviction, or on probation for selling drugs.</w:t>
            </w:r>
          </w:p>
          <w:p w14:paraId="691C7EA0" w14:textId="43914723" w:rsidR="00BF34AE" w:rsidRPr="00595BEB" w:rsidRDefault="00BF34AE" w:rsidP="00C96C5A">
            <w:pPr>
              <w:pStyle w:val="ListParagraph"/>
              <w:numPr>
                <w:ilvl w:val="0"/>
                <w:numId w:val="13"/>
              </w:numPr>
              <w:rPr>
                <w:rFonts w:ascii="Franklin Gothic Medium" w:hAnsi="Franklin Gothic Medium"/>
                <w:color w:val="006666"/>
                <w:sz w:val="22"/>
                <w:szCs w:val="22"/>
              </w:rPr>
            </w:pPr>
            <w:r>
              <w:rPr>
                <w:rFonts w:ascii="Franklin Gothic Medium" w:hAnsi="Franklin Gothic Medium"/>
                <w:color w:val="006666"/>
                <w:sz w:val="22"/>
                <w:szCs w:val="22"/>
              </w:rPr>
              <w:t>Altered or forged prescriptions.</w:t>
            </w:r>
          </w:p>
          <w:p w14:paraId="4B623B0A" w14:textId="77777777" w:rsidR="00595BEB" w:rsidRDefault="00595BEB" w:rsidP="00C96C5A">
            <w:pPr>
              <w:jc w:val="center"/>
              <w:rPr>
                <w:rFonts w:ascii="Franklin Gothic Medium" w:hAnsi="Franklin Gothic Medium"/>
                <w:b/>
                <w:bCs/>
                <w:color w:val="006666"/>
                <w:sz w:val="22"/>
                <w:szCs w:val="22"/>
              </w:rPr>
            </w:pPr>
          </w:p>
          <w:p w14:paraId="22A9060B" w14:textId="132346DD" w:rsidR="00850524" w:rsidRPr="00595BEB" w:rsidRDefault="00850524" w:rsidP="00C96C5A">
            <w:pPr>
              <w:jc w:val="center"/>
              <w:rPr>
                <w:rFonts w:ascii="Franklin Gothic Medium" w:hAnsi="Franklin Gothic Medium"/>
                <w:b/>
                <w:bCs/>
                <w:color w:val="006666"/>
                <w:sz w:val="22"/>
                <w:szCs w:val="22"/>
              </w:rPr>
            </w:pPr>
            <w:r w:rsidRPr="00595BEB">
              <w:rPr>
                <w:rFonts w:ascii="Franklin Gothic Medium" w:hAnsi="Franklin Gothic Medium"/>
                <w:b/>
                <w:bCs/>
                <w:color w:val="006666"/>
                <w:sz w:val="22"/>
                <w:szCs w:val="22"/>
              </w:rPr>
              <w:t>Who is on the “Team”?</w:t>
            </w:r>
          </w:p>
          <w:p w14:paraId="49599A0E" w14:textId="7F4389CC" w:rsidR="00227B5C" w:rsidRPr="00C96C5A" w:rsidRDefault="00850524" w:rsidP="00C96C5A">
            <w:pPr>
              <w:pStyle w:val="ListParagraph"/>
              <w:numPr>
                <w:ilvl w:val="0"/>
                <w:numId w:val="14"/>
              </w:numPr>
              <w:rPr>
                <w:rFonts w:ascii="Franklin Gothic Medium" w:hAnsi="Franklin Gothic Medium"/>
                <w:color w:val="006666"/>
                <w:sz w:val="22"/>
                <w:szCs w:val="22"/>
              </w:rPr>
            </w:pPr>
            <w:r w:rsidRPr="00C96C5A">
              <w:rPr>
                <w:rFonts w:ascii="Franklin Gothic Medium" w:hAnsi="Franklin Gothic Medium"/>
                <w:color w:val="006666"/>
                <w:sz w:val="22"/>
                <w:szCs w:val="22"/>
              </w:rPr>
              <w:t>One Designated Primary Care Provider</w:t>
            </w:r>
          </w:p>
          <w:p w14:paraId="3D6C1B40" w14:textId="0ACA7962" w:rsidR="00227B5C" w:rsidRDefault="00850524" w:rsidP="00C96C5A">
            <w:pPr>
              <w:pStyle w:val="ListParagraph"/>
              <w:numPr>
                <w:ilvl w:val="0"/>
                <w:numId w:val="14"/>
              </w:numPr>
              <w:rPr>
                <w:rFonts w:ascii="Franklin Gothic Medium" w:hAnsi="Franklin Gothic Medium"/>
                <w:color w:val="006666"/>
                <w:sz w:val="22"/>
                <w:szCs w:val="22"/>
              </w:rPr>
            </w:pPr>
            <w:r w:rsidRPr="00C96C5A">
              <w:rPr>
                <w:rFonts w:ascii="Franklin Gothic Medium" w:hAnsi="Franklin Gothic Medium"/>
                <w:color w:val="006666"/>
                <w:sz w:val="22"/>
                <w:szCs w:val="22"/>
              </w:rPr>
              <w:t>One Designated Pharmacy</w:t>
            </w:r>
          </w:p>
          <w:p w14:paraId="149F6455" w14:textId="040C17AB" w:rsidR="00BF34AE" w:rsidRPr="00C96C5A" w:rsidRDefault="00BF34AE" w:rsidP="00C96C5A">
            <w:pPr>
              <w:pStyle w:val="ListParagraph"/>
              <w:numPr>
                <w:ilvl w:val="0"/>
                <w:numId w:val="14"/>
              </w:numPr>
              <w:rPr>
                <w:rFonts w:ascii="Franklin Gothic Medium" w:hAnsi="Franklin Gothic Medium"/>
                <w:color w:val="006666"/>
                <w:sz w:val="22"/>
                <w:szCs w:val="22"/>
              </w:rPr>
            </w:pPr>
            <w:r>
              <w:rPr>
                <w:rFonts w:ascii="Franklin Gothic Medium" w:hAnsi="Franklin Gothic Medium"/>
                <w:color w:val="006666"/>
                <w:sz w:val="22"/>
                <w:szCs w:val="22"/>
              </w:rPr>
              <w:t>Designated Specialty Care Providers as needed.</w:t>
            </w:r>
          </w:p>
          <w:p w14:paraId="775E3AFE" w14:textId="5EF4B94F" w:rsidR="00850524" w:rsidRPr="00C62A64" w:rsidRDefault="00850524" w:rsidP="00BF34AE">
            <w:pPr>
              <w:pStyle w:val="ListParagraph"/>
            </w:pPr>
          </w:p>
        </w:tc>
      </w:tr>
    </w:tbl>
    <w:p w14:paraId="1D9AB985" w14:textId="77777777" w:rsidR="00007663" w:rsidRDefault="00007663" w:rsidP="00F24C4E">
      <w:pPr>
        <w:pStyle w:val="NoSpacing"/>
      </w:pPr>
    </w:p>
    <w:sectPr w:rsidR="00007663">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6313" w14:textId="77777777" w:rsidR="00384966" w:rsidRDefault="00384966" w:rsidP="00595BEB">
      <w:pPr>
        <w:spacing w:after="0" w:line="240" w:lineRule="auto"/>
      </w:pPr>
      <w:r>
        <w:separator/>
      </w:r>
    </w:p>
  </w:endnote>
  <w:endnote w:type="continuationSeparator" w:id="0">
    <w:p w14:paraId="5B33CED8" w14:textId="77777777" w:rsidR="00384966" w:rsidRDefault="00384966" w:rsidP="0059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9E7E" w14:textId="77777777" w:rsidR="00384966" w:rsidRDefault="00384966" w:rsidP="00595BEB">
      <w:pPr>
        <w:spacing w:after="0" w:line="240" w:lineRule="auto"/>
      </w:pPr>
      <w:r>
        <w:separator/>
      </w:r>
    </w:p>
  </w:footnote>
  <w:footnote w:type="continuationSeparator" w:id="0">
    <w:p w14:paraId="1F564402" w14:textId="77777777" w:rsidR="00384966" w:rsidRDefault="00384966" w:rsidP="0059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8855660"/>
    <w:multiLevelType w:val="hybridMultilevel"/>
    <w:tmpl w:val="2CE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30BB"/>
    <w:multiLevelType w:val="hybridMultilevel"/>
    <w:tmpl w:val="8BD6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E5432"/>
    <w:multiLevelType w:val="hybridMultilevel"/>
    <w:tmpl w:val="0EC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32D0"/>
    <w:multiLevelType w:val="hybridMultilevel"/>
    <w:tmpl w:val="0CD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236D5"/>
    <w:multiLevelType w:val="hybridMultilevel"/>
    <w:tmpl w:val="72EA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72785"/>
    <w:multiLevelType w:val="hybridMultilevel"/>
    <w:tmpl w:val="D47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0325E"/>
    <w:multiLevelType w:val="hybridMultilevel"/>
    <w:tmpl w:val="6538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05021"/>
    <w:multiLevelType w:val="hybridMultilevel"/>
    <w:tmpl w:val="946459BE"/>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8"/>
  </w:num>
  <w:num w:numId="9">
    <w:abstractNumId w:val="3"/>
  </w:num>
  <w:num w:numId="10">
    <w:abstractNumId w:val="6"/>
  </w:num>
  <w:num w:numId="11">
    <w:abstractNumId w:val="4"/>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57"/>
    <w:rsid w:val="00007663"/>
    <w:rsid w:val="00010757"/>
    <w:rsid w:val="00013B58"/>
    <w:rsid w:val="00127782"/>
    <w:rsid w:val="00133733"/>
    <w:rsid w:val="001A0E11"/>
    <w:rsid w:val="001F6290"/>
    <w:rsid w:val="00227B5C"/>
    <w:rsid w:val="00237FC8"/>
    <w:rsid w:val="002D14AE"/>
    <w:rsid w:val="00317599"/>
    <w:rsid w:val="00384966"/>
    <w:rsid w:val="00397CE2"/>
    <w:rsid w:val="003A2A08"/>
    <w:rsid w:val="0040773F"/>
    <w:rsid w:val="00426178"/>
    <w:rsid w:val="00434B82"/>
    <w:rsid w:val="00471618"/>
    <w:rsid w:val="004D65C4"/>
    <w:rsid w:val="0053021F"/>
    <w:rsid w:val="00571AB3"/>
    <w:rsid w:val="00595BEB"/>
    <w:rsid w:val="005A1E67"/>
    <w:rsid w:val="00607C17"/>
    <w:rsid w:val="00684BA8"/>
    <w:rsid w:val="00703415"/>
    <w:rsid w:val="007121E6"/>
    <w:rsid w:val="007435AD"/>
    <w:rsid w:val="007F2649"/>
    <w:rsid w:val="00814CB4"/>
    <w:rsid w:val="0082217D"/>
    <w:rsid w:val="00850524"/>
    <w:rsid w:val="008F01D9"/>
    <w:rsid w:val="009B6A3E"/>
    <w:rsid w:val="00A13108"/>
    <w:rsid w:val="00B1693C"/>
    <w:rsid w:val="00B35912"/>
    <w:rsid w:val="00B45E1E"/>
    <w:rsid w:val="00B831CA"/>
    <w:rsid w:val="00BF34AE"/>
    <w:rsid w:val="00C14F70"/>
    <w:rsid w:val="00C62A64"/>
    <w:rsid w:val="00C63076"/>
    <w:rsid w:val="00C82D26"/>
    <w:rsid w:val="00C96C5A"/>
    <w:rsid w:val="00CE5206"/>
    <w:rsid w:val="00D11489"/>
    <w:rsid w:val="00D56134"/>
    <w:rsid w:val="00D94275"/>
    <w:rsid w:val="00E408FB"/>
    <w:rsid w:val="00EB1413"/>
    <w:rsid w:val="00EC76DD"/>
    <w:rsid w:val="00ED313B"/>
    <w:rsid w:val="00EF2BEC"/>
    <w:rsid w:val="00EF51D9"/>
    <w:rsid w:val="00F2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EC8"/>
  <w15:chartTrackingRefBased/>
  <w15:docId w15:val="{0F8588E3-F8E4-407F-937E-17C03BD1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gline">
    <w:name w:val="Tagline"/>
    <w:basedOn w:val="BodyText"/>
    <w:rsid w:val="00010757"/>
    <w:pPr>
      <w:spacing w:after="240" w:line="240" w:lineRule="atLeast"/>
      <w:jc w:val="center"/>
    </w:pPr>
    <w:rPr>
      <w:rFonts w:ascii="Arial" w:eastAsia="Times New Roman" w:hAnsi="Arial" w:cs="Arial"/>
      <w:color w:val="auto"/>
      <w:spacing w:val="-5"/>
      <w:sz w:val="22"/>
      <w:szCs w:val="22"/>
      <w:lang w:eastAsia="en-US"/>
    </w:rPr>
  </w:style>
  <w:style w:type="paragraph" w:styleId="BodyText">
    <w:name w:val="Body Text"/>
    <w:basedOn w:val="Normal"/>
    <w:link w:val="BodyTextChar"/>
    <w:uiPriority w:val="99"/>
    <w:semiHidden/>
    <w:unhideWhenUsed/>
    <w:rsid w:val="00010757"/>
    <w:pPr>
      <w:spacing w:after="120"/>
    </w:pPr>
  </w:style>
  <w:style w:type="character" w:customStyle="1" w:styleId="BodyTextChar">
    <w:name w:val="Body Text Char"/>
    <w:basedOn w:val="DefaultParagraphFont"/>
    <w:link w:val="BodyText"/>
    <w:uiPriority w:val="99"/>
    <w:semiHidden/>
    <w:rsid w:val="00010757"/>
  </w:style>
  <w:style w:type="character" w:styleId="Hyperlink">
    <w:name w:val="Hyperlink"/>
    <w:uiPriority w:val="99"/>
    <w:rsid w:val="00571AB3"/>
    <w:rPr>
      <w:color w:val="0000FF"/>
      <w:u w:val="single"/>
    </w:rPr>
  </w:style>
  <w:style w:type="paragraph" w:styleId="ListParagraph">
    <w:name w:val="List Paragraph"/>
    <w:basedOn w:val="Normal"/>
    <w:uiPriority w:val="34"/>
    <w:qFormat/>
    <w:rsid w:val="008F01D9"/>
    <w:pPr>
      <w:spacing w:after="0" w:line="240" w:lineRule="auto"/>
      <w:ind w:left="720"/>
    </w:pPr>
    <w:rPr>
      <w:rFonts w:ascii="Times New Roman" w:eastAsia="Times New Roman" w:hAnsi="Times New Roman" w:cs="Times New Roman"/>
      <w:color w:val="auto"/>
      <w:sz w:val="24"/>
      <w:szCs w:val="24"/>
      <w:lang w:eastAsia="en-US"/>
    </w:rPr>
  </w:style>
  <w:style w:type="paragraph" w:customStyle="1" w:styleId="Address3">
    <w:name w:val="Address 3"/>
    <w:basedOn w:val="Subtitle"/>
    <w:link w:val="Address3Char"/>
    <w:qFormat/>
    <w:rsid w:val="00471618"/>
    <w:pPr>
      <w:spacing w:after="0" w:line="240" w:lineRule="auto"/>
      <w:ind w:left="0" w:right="0"/>
      <w:jc w:val="center"/>
    </w:pPr>
    <w:rPr>
      <w:rFonts w:eastAsiaTheme="minorEastAsia"/>
      <w:i w:val="0"/>
      <w:iCs w:val="0"/>
      <w:color w:val="2A6188" w:themeColor="accent2"/>
      <w:spacing w:val="15"/>
      <w:szCs w:val="22"/>
      <w:lang w:eastAsia="en-US"/>
    </w:rPr>
  </w:style>
  <w:style w:type="character" w:customStyle="1" w:styleId="Address3Char">
    <w:name w:val="Address 3 Char"/>
    <w:basedOn w:val="SubtitleChar"/>
    <w:link w:val="Address3"/>
    <w:rsid w:val="00471618"/>
    <w:rPr>
      <w:rFonts w:eastAsiaTheme="minorEastAsia"/>
      <w:i w:val="0"/>
      <w:iCs w:val="0"/>
      <w:color w:val="2A6188" w:themeColor="accent2"/>
      <w:spacing w:val="15"/>
      <w:sz w:val="24"/>
      <w:szCs w:val="22"/>
      <w:lang w:eastAsia="en-US"/>
    </w:rPr>
  </w:style>
  <w:style w:type="paragraph" w:styleId="Header">
    <w:name w:val="header"/>
    <w:basedOn w:val="Normal"/>
    <w:link w:val="HeaderChar"/>
    <w:uiPriority w:val="99"/>
    <w:unhideWhenUsed/>
    <w:rsid w:val="0059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EB"/>
  </w:style>
  <w:style w:type="character" w:styleId="FollowedHyperlink">
    <w:name w:val="FollowedHyperlink"/>
    <w:basedOn w:val="DefaultParagraphFont"/>
    <w:uiPriority w:val="99"/>
    <w:semiHidden/>
    <w:unhideWhenUsed/>
    <w:rsid w:val="00EB1413"/>
    <w:rPr>
      <w:color w:val="933D29" w:themeColor="followedHyperlink"/>
      <w:u w:val="single"/>
    </w:rPr>
  </w:style>
  <w:style w:type="paragraph" w:styleId="BalloonText">
    <w:name w:val="Balloon Text"/>
    <w:basedOn w:val="Normal"/>
    <w:link w:val="BalloonTextChar"/>
    <w:uiPriority w:val="99"/>
    <w:semiHidden/>
    <w:unhideWhenUsed/>
    <w:rsid w:val="00F24C4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24C4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ma.rooney\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 Care Management ProgramProvided byQuality and Clinical Integrity UnitThe Deartment of Vermont Health Access(Vermont Medicaid)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Rooney, Belma</dc:creator>
  <cp:lastModifiedBy>Rooney, Belma</cp:lastModifiedBy>
  <cp:revision>3</cp:revision>
  <cp:lastPrinted>2020-10-29T14:05:00Z</cp:lastPrinted>
  <dcterms:created xsi:type="dcterms:W3CDTF">2021-06-04T11:53:00Z</dcterms:created>
  <dcterms:modified xsi:type="dcterms:W3CDTF">2021-06-04T11:54:00Z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