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tblpXSpec="center" w:tblpYSpec="top"/>
        <w:tblOverlap w:val="never"/>
        <w:tblW w:w="10748" w:type="dxa"/>
        <w:tblCellMar>
          <w:top w:w="72" w:type="dxa"/>
          <w:left w:w="115" w:type="dxa"/>
          <w:bottom w:w="43" w:type="dxa"/>
          <w:right w:w="115" w:type="dxa"/>
        </w:tblCellMar>
        <w:tblLook w:val="0600" w:firstRow="0" w:lastRow="0" w:firstColumn="0" w:lastColumn="0" w:noHBand="1" w:noVBand="1"/>
      </w:tblPr>
      <w:tblGrid>
        <w:gridCol w:w="795"/>
        <w:gridCol w:w="332"/>
        <w:gridCol w:w="406"/>
        <w:gridCol w:w="177"/>
        <w:gridCol w:w="9"/>
        <w:gridCol w:w="335"/>
        <w:gridCol w:w="334"/>
        <w:gridCol w:w="141"/>
        <w:gridCol w:w="1521"/>
        <w:gridCol w:w="345"/>
        <w:gridCol w:w="630"/>
        <w:gridCol w:w="810"/>
        <w:gridCol w:w="90"/>
        <w:gridCol w:w="630"/>
        <w:gridCol w:w="450"/>
        <w:gridCol w:w="732"/>
        <w:gridCol w:w="78"/>
        <w:gridCol w:w="2933"/>
      </w:tblGrid>
      <w:tr w:rsidR="00533AA2" w:rsidRPr="00835FFC" w:rsidTr="00247D9E">
        <w:trPr>
          <w:cantSplit/>
          <w:trHeight w:val="20"/>
        </w:trPr>
        <w:tc>
          <w:tcPr>
            <w:tcW w:w="10748" w:type="dxa"/>
            <w:gridSpan w:val="18"/>
            <w:tcBorders>
              <w:top w:val="nil"/>
              <w:left w:val="nil"/>
              <w:bottom w:val="nil"/>
              <w:right w:val="nil"/>
            </w:tcBorders>
          </w:tcPr>
          <w:p w:rsidR="00533AA2" w:rsidRPr="00835FFC" w:rsidRDefault="00533AA2" w:rsidP="00534B16">
            <w:pPr>
              <w:keepNext/>
              <w:widowControl w:val="0"/>
              <w:jc w:val="center"/>
              <w:rPr>
                <w:rFonts w:ascii="Times New Roman" w:hAnsi="Times New Roman" w:cs="Times New Roman"/>
              </w:rPr>
            </w:pPr>
          </w:p>
        </w:tc>
      </w:tr>
      <w:tr w:rsidR="0015028A" w:rsidRPr="00835FFC" w:rsidTr="00247D9E">
        <w:trPr>
          <w:cantSplit/>
          <w:trHeight w:val="20"/>
        </w:trPr>
        <w:tc>
          <w:tcPr>
            <w:tcW w:w="10748" w:type="dxa"/>
            <w:gridSpan w:val="18"/>
            <w:tcBorders>
              <w:top w:val="nil"/>
              <w:left w:val="nil"/>
              <w:bottom w:val="nil"/>
              <w:right w:val="nil"/>
            </w:tcBorders>
          </w:tcPr>
          <w:p w:rsidR="0015028A" w:rsidRPr="00835FFC" w:rsidRDefault="0015028A" w:rsidP="00534B16">
            <w:pPr>
              <w:keepNext/>
              <w:widowControl w:val="0"/>
              <w:jc w:val="center"/>
              <w:rPr>
                <w:rFonts w:ascii="Times New Roman" w:hAnsi="Times New Roman" w:cs="Times New Roman"/>
              </w:rPr>
            </w:pPr>
            <w:r w:rsidRPr="00835FFC">
              <w:rPr>
                <w:rFonts w:ascii="Times New Roman" w:hAnsi="Times New Roman" w:cs="Times New Roman"/>
              </w:rPr>
              <w:tab/>
            </w:r>
            <w:r w:rsidR="005861A4" w:rsidRPr="00835FFC">
              <w:rPr>
                <w:rFonts w:ascii="Times New Roman" w:eastAsia="Times New Roman" w:hAnsi="Times New Roman" w:cs="Times New Roman"/>
                <w:b/>
                <w:sz w:val="28"/>
              </w:rPr>
              <w:t>APPLICATION FOR RATE ADJUSTMENT</w:t>
            </w:r>
          </w:p>
        </w:tc>
      </w:tr>
      <w:tr w:rsidR="00533AA2" w:rsidRPr="00835FFC" w:rsidTr="00247D9E">
        <w:trPr>
          <w:cantSplit/>
          <w:trHeight w:val="20"/>
        </w:trPr>
        <w:tc>
          <w:tcPr>
            <w:tcW w:w="10748" w:type="dxa"/>
            <w:gridSpan w:val="18"/>
            <w:tcBorders>
              <w:top w:val="nil"/>
              <w:left w:val="nil"/>
              <w:bottom w:val="nil"/>
              <w:right w:val="nil"/>
            </w:tcBorders>
          </w:tcPr>
          <w:p w:rsidR="00533AA2" w:rsidRPr="00835FFC" w:rsidRDefault="00533AA2" w:rsidP="00534B16">
            <w:pPr>
              <w:keepNext/>
              <w:widowControl w:val="0"/>
              <w:jc w:val="center"/>
              <w:rPr>
                <w:rFonts w:ascii="Times New Roman" w:hAnsi="Times New Roman" w:cs="Times New Roman"/>
              </w:rPr>
            </w:pPr>
          </w:p>
        </w:tc>
      </w:tr>
      <w:tr w:rsidR="0015028A" w:rsidRPr="00835FFC" w:rsidTr="00247D9E">
        <w:trPr>
          <w:cantSplit/>
        </w:trPr>
        <w:tc>
          <w:tcPr>
            <w:tcW w:w="2529" w:type="dxa"/>
            <w:gridSpan w:val="8"/>
            <w:tcBorders>
              <w:top w:val="nil"/>
              <w:left w:val="nil"/>
              <w:bottom w:val="single" w:sz="2" w:space="0" w:color="auto"/>
              <w:right w:val="nil"/>
            </w:tcBorders>
          </w:tcPr>
          <w:p w:rsidR="0015028A" w:rsidRPr="00835FFC" w:rsidRDefault="0015028A" w:rsidP="00534B16">
            <w:pPr>
              <w:keepNext/>
              <w:widowControl w:val="0"/>
              <w:rPr>
                <w:rFonts w:ascii="Times New Roman" w:hAnsi="Times New Roman" w:cs="Times New Roman"/>
                <w:sz w:val="24"/>
                <w:szCs w:val="24"/>
              </w:rPr>
            </w:pPr>
            <w:r w:rsidRPr="00835FFC">
              <w:rPr>
                <w:rFonts w:ascii="Times New Roman" w:hAnsi="Times New Roman" w:cs="Times New Roman"/>
                <w:b/>
                <w:sz w:val="24"/>
                <w:szCs w:val="24"/>
              </w:rPr>
              <w:t>Instructions</w:t>
            </w:r>
            <w:r w:rsidRPr="00835FFC">
              <w:rPr>
                <w:rFonts w:ascii="Times New Roman" w:hAnsi="Times New Roman" w:cs="Times New Roman"/>
                <w:sz w:val="24"/>
                <w:szCs w:val="24"/>
              </w:rPr>
              <w:t>:</w:t>
            </w:r>
          </w:p>
        </w:tc>
        <w:tc>
          <w:tcPr>
            <w:tcW w:w="8219" w:type="dxa"/>
            <w:gridSpan w:val="10"/>
            <w:tcBorders>
              <w:top w:val="nil"/>
              <w:left w:val="nil"/>
              <w:bottom w:val="nil"/>
              <w:right w:val="nil"/>
            </w:tcBorders>
            <w:vAlign w:val="bottom"/>
          </w:tcPr>
          <w:p w:rsidR="001B3D77" w:rsidRPr="00835FFC" w:rsidRDefault="00192F4B" w:rsidP="00534B16">
            <w:pPr>
              <w:keepNext/>
              <w:widowControl w:val="0"/>
              <w:rPr>
                <w:rFonts w:ascii="Times New Roman" w:eastAsia="Times New Roman" w:hAnsi="Times New Roman" w:cs="Times New Roman"/>
                <w:sz w:val="24"/>
              </w:rPr>
            </w:pPr>
            <w:r w:rsidRPr="00835FFC">
              <w:rPr>
                <w:rFonts w:ascii="Times New Roman" w:eastAsia="Times New Roman" w:hAnsi="Times New Roman" w:cs="Times New Roman"/>
                <w:sz w:val="24"/>
              </w:rPr>
              <w:t xml:space="preserve">Please complete this form in its entirety.  </w:t>
            </w:r>
            <w:r w:rsidR="0015028A" w:rsidRPr="00835FFC">
              <w:rPr>
                <w:rFonts w:ascii="Times New Roman" w:eastAsia="Times New Roman" w:hAnsi="Times New Roman" w:cs="Times New Roman"/>
                <w:sz w:val="24"/>
              </w:rPr>
              <w:t>This form should be accompanied by all documents and proofs necessary for the Division to make an informed decision pursuant to V.P.N.M.I.R. § 8.</w:t>
            </w:r>
            <w:r w:rsidR="0077494E">
              <w:rPr>
                <w:rFonts w:ascii="Times New Roman" w:eastAsia="Times New Roman" w:hAnsi="Times New Roman" w:cs="Times New Roman"/>
                <w:sz w:val="24"/>
              </w:rPr>
              <w:t xml:space="preserve"> </w:t>
            </w:r>
            <w:r w:rsidR="0015028A" w:rsidRPr="00835FFC">
              <w:rPr>
                <w:rFonts w:ascii="Times New Roman" w:eastAsia="Times New Roman" w:hAnsi="Times New Roman" w:cs="Times New Roman"/>
                <w:sz w:val="24"/>
              </w:rPr>
              <w:t xml:space="preserve"> If sufficient </w:t>
            </w:r>
            <w:r w:rsidRPr="00835FFC">
              <w:rPr>
                <w:rFonts w:ascii="Times New Roman" w:eastAsia="Times New Roman" w:hAnsi="Times New Roman" w:cs="Times New Roman"/>
                <w:sz w:val="24"/>
              </w:rPr>
              <w:t>information</w:t>
            </w:r>
            <w:r w:rsidR="0015028A" w:rsidRPr="00835FFC">
              <w:rPr>
                <w:rFonts w:ascii="Times New Roman" w:eastAsia="Times New Roman" w:hAnsi="Times New Roman" w:cs="Times New Roman"/>
                <w:sz w:val="24"/>
              </w:rPr>
              <w:t xml:space="preserve"> is not provided the </w:t>
            </w:r>
            <w:r w:rsidR="00B35EA1" w:rsidRPr="00835FFC">
              <w:rPr>
                <w:rFonts w:ascii="Times New Roman" w:eastAsia="Times New Roman" w:hAnsi="Times New Roman" w:cs="Times New Roman"/>
                <w:sz w:val="24"/>
              </w:rPr>
              <w:t>Director may reject this application</w:t>
            </w:r>
            <w:r w:rsidR="0015028A" w:rsidRPr="00835FFC">
              <w:rPr>
                <w:rFonts w:ascii="Times New Roman" w:eastAsia="Times New Roman" w:hAnsi="Times New Roman" w:cs="Times New Roman"/>
                <w:sz w:val="24"/>
              </w:rPr>
              <w:t>.  V.P.N.M.I.R. § 8.2(b).</w:t>
            </w:r>
          </w:p>
        </w:tc>
      </w:tr>
      <w:tr w:rsidR="009D2A45" w:rsidRPr="00835FFC" w:rsidTr="0077494E">
        <w:trPr>
          <w:cantSplit/>
          <w:trHeight w:val="144"/>
        </w:trPr>
        <w:tc>
          <w:tcPr>
            <w:tcW w:w="2054" w:type="dxa"/>
            <w:gridSpan w:val="6"/>
            <w:tcBorders>
              <w:top w:val="single" w:sz="2" w:space="0" w:color="auto"/>
              <w:left w:val="single" w:sz="2" w:space="0" w:color="auto"/>
              <w:bottom w:val="single" w:sz="2" w:space="0" w:color="auto"/>
              <w:right w:val="nil"/>
            </w:tcBorders>
            <w:vAlign w:val="bottom"/>
          </w:tcPr>
          <w:p w:rsidR="005937F4" w:rsidRPr="00835FFC" w:rsidRDefault="006B4223" w:rsidP="00534B16">
            <w:pPr>
              <w:keepNext/>
              <w:widowControl w:val="0"/>
              <w:rPr>
                <w:rFonts w:ascii="Times New Roman" w:hAnsi="Times New Roman" w:cs="Times New Roman"/>
                <w:b/>
                <w:sz w:val="24"/>
                <w:szCs w:val="24"/>
              </w:rPr>
            </w:pPr>
            <w:r w:rsidRPr="00835FFC">
              <w:rPr>
                <w:rFonts w:ascii="Times New Roman" w:hAnsi="Times New Roman" w:cs="Times New Roman"/>
                <w:b/>
                <w:sz w:val="24"/>
                <w:szCs w:val="24"/>
              </w:rPr>
              <w:t>Provider’s n</w:t>
            </w:r>
            <w:r w:rsidR="005937F4" w:rsidRPr="00835FFC">
              <w:rPr>
                <w:rFonts w:ascii="Times New Roman" w:hAnsi="Times New Roman" w:cs="Times New Roman"/>
                <w:b/>
                <w:sz w:val="24"/>
                <w:szCs w:val="24"/>
              </w:rPr>
              <w:t>ame:</w:t>
            </w:r>
          </w:p>
        </w:tc>
        <w:tc>
          <w:tcPr>
            <w:tcW w:w="8694" w:type="dxa"/>
            <w:gridSpan w:val="12"/>
            <w:tcBorders>
              <w:top w:val="single" w:sz="2" w:space="0" w:color="auto"/>
              <w:left w:val="nil"/>
              <w:bottom w:val="single" w:sz="2" w:space="0" w:color="auto"/>
              <w:right w:val="single" w:sz="2" w:space="0" w:color="auto"/>
            </w:tcBorders>
            <w:vAlign w:val="bottom"/>
          </w:tcPr>
          <w:p w:rsidR="005937F4" w:rsidRPr="00835FFC" w:rsidRDefault="00AA51D3" w:rsidP="00534B16">
            <w:pPr>
              <w:keepNext/>
              <w:widowControl w:val="0"/>
              <w:rPr>
                <w:rFonts w:ascii="Times New Roman" w:hAnsi="Times New Roman" w:cs="Times New Roman"/>
                <w:sz w:val="24"/>
                <w:szCs w:val="24"/>
              </w:rPr>
            </w:pPr>
            <w:r>
              <w:rPr>
                <w:rFonts w:ascii="Times New Roman" w:hAnsi="Times New Roman" w:cs="Times New Roman"/>
                <w:sz w:val="24"/>
                <w:szCs w:val="24"/>
              </w:rPr>
              <w:fldChar w:fldCharType="begin">
                <w:ffData>
                  <w:name w:val="Text3"/>
                  <w:enabled/>
                  <w:calcOnExit w:val="0"/>
                  <w:textInput/>
                </w:ffData>
              </w:fldChar>
            </w:r>
            <w:bookmarkStart w:id="0" w:name="Text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bookmarkStart w:id="1" w:name="_GoBack"/>
            <w:r w:rsidR="000D4752">
              <w:rPr>
                <w:rFonts w:ascii="Times New Roman" w:hAnsi="Times New Roman" w:cs="Times New Roman"/>
                <w:sz w:val="24"/>
                <w:szCs w:val="24"/>
              </w:rPr>
              <w:t> </w:t>
            </w:r>
            <w:r w:rsidR="000D4752">
              <w:rPr>
                <w:rFonts w:ascii="Times New Roman" w:hAnsi="Times New Roman" w:cs="Times New Roman"/>
                <w:sz w:val="24"/>
                <w:szCs w:val="24"/>
              </w:rPr>
              <w:t> </w:t>
            </w:r>
            <w:r w:rsidR="000D4752">
              <w:rPr>
                <w:rFonts w:ascii="Times New Roman" w:hAnsi="Times New Roman" w:cs="Times New Roman"/>
                <w:sz w:val="24"/>
                <w:szCs w:val="24"/>
              </w:rPr>
              <w:t> </w:t>
            </w:r>
            <w:r w:rsidR="000D4752">
              <w:rPr>
                <w:rFonts w:ascii="Times New Roman" w:hAnsi="Times New Roman" w:cs="Times New Roman"/>
                <w:sz w:val="24"/>
                <w:szCs w:val="24"/>
              </w:rPr>
              <w:t> </w:t>
            </w:r>
            <w:r w:rsidR="000D4752">
              <w:rPr>
                <w:rFonts w:ascii="Times New Roman" w:hAnsi="Times New Roman" w:cs="Times New Roman"/>
                <w:sz w:val="24"/>
                <w:szCs w:val="24"/>
              </w:rPr>
              <w:t> </w:t>
            </w:r>
            <w:bookmarkEnd w:id="1"/>
            <w:r>
              <w:rPr>
                <w:rFonts w:ascii="Times New Roman" w:hAnsi="Times New Roman" w:cs="Times New Roman"/>
                <w:sz w:val="24"/>
                <w:szCs w:val="24"/>
              </w:rPr>
              <w:fldChar w:fldCharType="end"/>
            </w:r>
            <w:bookmarkEnd w:id="0"/>
          </w:p>
        </w:tc>
      </w:tr>
      <w:tr w:rsidR="00533AA2" w:rsidRPr="00835FFC" w:rsidTr="00247D9E">
        <w:trPr>
          <w:cantSplit/>
          <w:trHeight w:val="2016"/>
        </w:trPr>
        <w:tc>
          <w:tcPr>
            <w:tcW w:w="10748" w:type="dxa"/>
            <w:gridSpan w:val="18"/>
            <w:tcBorders>
              <w:top w:val="single" w:sz="2" w:space="0" w:color="auto"/>
              <w:left w:val="single" w:sz="2" w:space="0" w:color="auto"/>
              <w:bottom w:val="single" w:sz="2" w:space="0" w:color="auto"/>
              <w:right w:val="single" w:sz="2" w:space="0" w:color="auto"/>
            </w:tcBorders>
          </w:tcPr>
          <w:p w:rsidR="00533AA2" w:rsidRPr="004F61DD" w:rsidRDefault="00533AA2" w:rsidP="00534B16">
            <w:pPr>
              <w:keepNext/>
              <w:widowControl w:val="0"/>
              <w:rPr>
                <w:rFonts w:ascii="Times New Roman" w:hAnsi="Times New Roman" w:cs="Times New Roman"/>
                <w:b/>
                <w:sz w:val="24"/>
                <w:szCs w:val="24"/>
              </w:rPr>
            </w:pPr>
            <w:r w:rsidRPr="00835FFC">
              <w:rPr>
                <w:rFonts w:ascii="Times New Roman" w:hAnsi="Times New Roman" w:cs="Times New Roman"/>
                <w:b/>
                <w:sz w:val="24"/>
                <w:szCs w:val="24"/>
              </w:rPr>
              <w:t>Describe the nature of this rate adjustment</w:t>
            </w:r>
            <w:r>
              <w:rPr>
                <w:rFonts w:ascii="Times New Roman" w:hAnsi="Times New Roman" w:cs="Times New Roman"/>
                <w:b/>
                <w:sz w:val="24"/>
                <w:szCs w:val="24"/>
              </w:rPr>
              <w:t>.</w:t>
            </w:r>
            <w:r w:rsidR="004F61DD" w:rsidRPr="00835FFC">
              <w:rPr>
                <w:rFonts w:ascii="Times New Roman" w:eastAsia="Times New Roman" w:hAnsi="Times New Roman" w:cs="Times New Roman"/>
                <w:sz w:val="24"/>
              </w:rPr>
              <w:t xml:space="preserve"> </w:t>
            </w:r>
            <w:r w:rsidR="000D4752">
              <w:rPr>
                <w:rFonts w:ascii="Times New Roman" w:hAnsi="Times New Roman" w:cs="Times New Roman"/>
                <w:sz w:val="24"/>
                <w:szCs w:val="24"/>
              </w:rPr>
              <w:fldChar w:fldCharType="begin">
                <w:ffData>
                  <w:name w:val=""/>
                  <w:enabled/>
                  <w:calcOnExit w:val="0"/>
                  <w:textInput/>
                </w:ffData>
              </w:fldChar>
            </w:r>
            <w:r w:rsidR="000D4752">
              <w:rPr>
                <w:rFonts w:ascii="Times New Roman" w:hAnsi="Times New Roman" w:cs="Times New Roman"/>
                <w:sz w:val="24"/>
                <w:szCs w:val="24"/>
              </w:rPr>
              <w:instrText xml:space="preserve"> FORMTEXT </w:instrText>
            </w:r>
            <w:r w:rsidR="000D4752">
              <w:rPr>
                <w:rFonts w:ascii="Times New Roman" w:hAnsi="Times New Roman" w:cs="Times New Roman"/>
                <w:sz w:val="24"/>
                <w:szCs w:val="24"/>
              </w:rPr>
            </w:r>
            <w:r w:rsidR="000D4752">
              <w:rPr>
                <w:rFonts w:ascii="Times New Roman" w:hAnsi="Times New Roman" w:cs="Times New Roman"/>
                <w:sz w:val="24"/>
                <w:szCs w:val="24"/>
              </w:rPr>
              <w:fldChar w:fldCharType="separate"/>
            </w:r>
            <w:r w:rsidR="000D4752">
              <w:rPr>
                <w:rFonts w:ascii="Times New Roman" w:hAnsi="Times New Roman" w:cs="Times New Roman"/>
                <w:sz w:val="24"/>
                <w:szCs w:val="24"/>
              </w:rPr>
              <w:t> </w:t>
            </w:r>
            <w:r w:rsidR="000D4752">
              <w:rPr>
                <w:rFonts w:ascii="Times New Roman" w:hAnsi="Times New Roman" w:cs="Times New Roman"/>
                <w:sz w:val="24"/>
                <w:szCs w:val="24"/>
              </w:rPr>
              <w:t> </w:t>
            </w:r>
            <w:r w:rsidR="000D4752">
              <w:rPr>
                <w:rFonts w:ascii="Times New Roman" w:hAnsi="Times New Roman" w:cs="Times New Roman"/>
                <w:sz w:val="24"/>
                <w:szCs w:val="24"/>
              </w:rPr>
              <w:t> </w:t>
            </w:r>
            <w:r w:rsidR="000D4752">
              <w:rPr>
                <w:rFonts w:ascii="Times New Roman" w:hAnsi="Times New Roman" w:cs="Times New Roman"/>
                <w:sz w:val="24"/>
                <w:szCs w:val="24"/>
              </w:rPr>
              <w:t> </w:t>
            </w:r>
            <w:r w:rsidR="000D4752">
              <w:rPr>
                <w:rFonts w:ascii="Times New Roman" w:hAnsi="Times New Roman" w:cs="Times New Roman"/>
                <w:sz w:val="24"/>
                <w:szCs w:val="24"/>
              </w:rPr>
              <w:t> </w:t>
            </w:r>
            <w:r w:rsidR="000D4752">
              <w:rPr>
                <w:rFonts w:ascii="Times New Roman" w:hAnsi="Times New Roman" w:cs="Times New Roman"/>
                <w:sz w:val="24"/>
                <w:szCs w:val="24"/>
              </w:rPr>
              <w:fldChar w:fldCharType="end"/>
            </w:r>
          </w:p>
        </w:tc>
      </w:tr>
      <w:tr w:rsidR="00CB6E32" w:rsidRPr="00835FFC" w:rsidTr="00247D9E">
        <w:trPr>
          <w:cantSplit/>
          <w:trHeight w:val="20"/>
        </w:trPr>
        <w:tc>
          <w:tcPr>
            <w:tcW w:w="10748" w:type="dxa"/>
            <w:gridSpan w:val="18"/>
            <w:tcBorders>
              <w:top w:val="single" w:sz="2" w:space="0" w:color="auto"/>
              <w:left w:val="single" w:sz="2" w:space="0" w:color="auto"/>
              <w:bottom w:val="single" w:sz="2" w:space="0" w:color="auto"/>
              <w:right w:val="single" w:sz="2" w:space="0" w:color="auto"/>
            </w:tcBorders>
            <w:vAlign w:val="bottom"/>
          </w:tcPr>
          <w:p w:rsidR="00CB6E32" w:rsidRPr="00835FFC" w:rsidRDefault="00CB6E32" w:rsidP="0077494E">
            <w:pPr>
              <w:keepNext/>
              <w:widowControl w:val="0"/>
              <w:rPr>
                <w:rFonts w:ascii="Times New Roman" w:hAnsi="Times New Roman" w:cs="Times New Roman"/>
                <w:sz w:val="24"/>
                <w:szCs w:val="24"/>
              </w:rPr>
            </w:pPr>
            <w:r w:rsidRPr="00835FFC">
              <w:rPr>
                <w:rFonts w:ascii="Times New Roman" w:hAnsi="Times New Roman" w:cs="Times New Roman"/>
                <w:b/>
                <w:sz w:val="24"/>
                <w:szCs w:val="24"/>
              </w:rPr>
              <w:t xml:space="preserve">What is the annual cost of this rate adjustment?  </w:t>
            </w:r>
            <w:r w:rsidR="000D4752">
              <w:rPr>
                <w:rFonts w:ascii="Times New Roman" w:hAnsi="Times New Roman" w:cs="Times New Roman"/>
                <w:sz w:val="24"/>
                <w:szCs w:val="24"/>
              </w:rPr>
              <w:fldChar w:fldCharType="begin">
                <w:ffData>
                  <w:name w:val=""/>
                  <w:enabled/>
                  <w:calcOnExit w:val="0"/>
                  <w:textInput>
                    <w:type w:val="number"/>
                    <w:format w:val="$#,##0.00;($#,##0.00)"/>
                  </w:textInput>
                </w:ffData>
              </w:fldChar>
            </w:r>
            <w:r w:rsidR="000D4752">
              <w:rPr>
                <w:rFonts w:ascii="Times New Roman" w:hAnsi="Times New Roman" w:cs="Times New Roman"/>
                <w:sz w:val="24"/>
                <w:szCs w:val="24"/>
              </w:rPr>
              <w:instrText xml:space="preserve"> FORMTEXT </w:instrText>
            </w:r>
            <w:r w:rsidR="000D4752">
              <w:rPr>
                <w:rFonts w:ascii="Times New Roman" w:hAnsi="Times New Roman" w:cs="Times New Roman"/>
                <w:sz w:val="24"/>
                <w:szCs w:val="24"/>
              </w:rPr>
            </w:r>
            <w:r w:rsidR="000D4752">
              <w:rPr>
                <w:rFonts w:ascii="Times New Roman" w:hAnsi="Times New Roman" w:cs="Times New Roman"/>
                <w:sz w:val="24"/>
                <w:szCs w:val="24"/>
              </w:rPr>
              <w:fldChar w:fldCharType="separate"/>
            </w:r>
            <w:r w:rsidR="000D4752">
              <w:rPr>
                <w:rFonts w:ascii="Times New Roman" w:hAnsi="Times New Roman" w:cs="Times New Roman"/>
                <w:sz w:val="24"/>
                <w:szCs w:val="24"/>
              </w:rPr>
              <w:t> </w:t>
            </w:r>
            <w:r w:rsidR="000D4752">
              <w:rPr>
                <w:rFonts w:ascii="Times New Roman" w:hAnsi="Times New Roman" w:cs="Times New Roman"/>
                <w:sz w:val="24"/>
                <w:szCs w:val="24"/>
              </w:rPr>
              <w:t> </w:t>
            </w:r>
            <w:r w:rsidR="000D4752">
              <w:rPr>
                <w:rFonts w:ascii="Times New Roman" w:hAnsi="Times New Roman" w:cs="Times New Roman"/>
                <w:sz w:val="24"/>
                <w:szCs w:val="24"/>
              </w:rPr>
              <w:t> </w:t>
            </w:r>
            <w:r w:rsidR="000D4752">
              <w:rPr>
                <w:rFonts w:ascii="Times New Roman" w:hAnsi="Times New Roman" w:cs="Times New Roman"/>
                <w:sz w:val="24"/>
                <w:szCs w:val="24"/>
              </w:rPr>
              <w:t> </w:t>
            </w:r>
            <w:r w:rsidR="000D4752">
              <w:rPr>
                <w:rFonts w:ascii="Times New Roman" w:hAnsi="Times New Roman" w:cs="Times New Roman"/>
                <w:sz w:val="24"/>
                <w:szCs w:val="24"/>
              </w:rPr>
              <w:t> </w:t>
            </w:r>
            <w:r w:rsidR="000D4752">
              <w:rPr>
                <w:rFonts w:ascii="Times New Roman" w:hAnsi="Times New Roman" w:cs="Times New Roman"/>
                <w:sz w:val="24"/>
                <w:szCs w:val="24"/>
              </w:rPr>
              <w:fldChar w:fldCharType="end"/>
            </w:r>
          </w:p>
        </w:tc>
      </w:tr>
      <w:tr w:rsidR="00551F16" w:rsidRPr="00835FFC" w:rsidTr="00247D9E">
        <w:trPr>
          <w:cantSplit/>
          <w:trHeight w:val="20"/>
        </w:trPr>
        <w:tc>
          <w:tcPr>
            <w:tcW w:w="10748" w:type="dxa"/>
            <w:gridSpan w:val="18"/>
            <w:tcBorders>
              <w:top w:val="single" w:sz="2" w:space="0" w:color="auto"/>
              <w:left w:val="single" w:sz="2" w:space="0" w:color="auto"/>
              <w:bottom w:val="single" w:sz="2" w:space="0" w:color="auto"/>
              <w:right w:val="single" w:sz="2" w:space="0" w:color="auto"/>
            </w:tcBorders>
            <w:vAlign w:val="bottom"/>
          </w:tcPr>
          <w:p w:rsidR="00551F16" w:rsidRPr="00835FFC" w:rsidRDefault="00551F16" w:rsidP="00534B16">
            <w:pPr>
              <w:keepNext/>
              <w:widowControl w:val="0"/>
              <w:rPr>
                <w:rFonts w:ascii="Times New Roman" w:hAnsi="Times New Roman" w:cs="Times New Roman"/>
                <w:sz w:val="24"/>
                <w:szCs w:val="24"/>
              </w:rPr>
            </w:pPr>
            <w:r w:rsidRPr="00835FFC">
              <w:rPr>
                <w:rFonts w:ascii="Times New Roman" w:hAnsi="Times New Roman" w:cs="Times New Roman"/>
                <w:b/>
                <w:sz w:val="24"/>
                <w:szCs w:val="24"/>
              </w:rPr>
              <w:t xml:space="preserve">Is the amount material pursuant to </w:t>
            </w:r>
            <w:r w:rsidRPr="00835FFC">
              <w:rPr>
                <w:rFonts w:ascii="Times New Roman" w:hAnsi="Times New Roman" w:cs="Times New Roman"/>
                <w:b/>
                <w:i/>
                <w:sz w:val="24"/>
                <w:szCs w:val="24"/>
              </w:rPr>
              <w:t>PNMI P&amp;P Issuance 14-2</w:t>
            </w:r>
            <w:r w:rsidRPr="00835FFC">
              <w:rPr>
                <w:rFonts w:ascii="Times New Roman" w:hAnsi="Times New Roman" w:cs="Times New Roman"/>
                <w:b/>
                <w:sz w:val="24"/>
                <w:szCs w:val="24"/>
              </w:rPr>
              <w:t>?</w:t>
            </w:r>
            <w:r w:rsidRPr="00835FFC">
              <w:rPr>
                <w:rFonts w:ascii="Times New Roman" w:hAnsi="Times New Roman" w:cs="Times New Roman"/>
                <w:sz w:val="24"/>
                <w:szCs w:val="24"/>
              </w:rPr>
              <w:t xml:space="preserve">  </w:t>
            </w:r>
            <w:r w:rsidRPr="00835FFC">
              <w:rPr>
                <w:rFonts w:ascii="Times New Roman" w:hAnsi="Times New Roman" w:cs="Times New Roman"/>
                <w:b/>
                <w:sz w:val="24"/>
                <w:szCs w:val="24"/>
              </w:rPr>
              <w:t>Yes</w:t>
            </w:r>
            <w:r w:rsidRPr="00835FFC">
              <w:rPr>
                <w:rFonts w:ascii="Times New Roman" w:hAnsi="Times New Roman" w:cs="Times New Roman"/>
                <w:sz w:val="24"/>
                <w:szCs w:val="24"/>
              </w:rPr>
              <w:t xml:space="preserve"> </w:t>
            </w:r>
            <w:r w:rsidR="00943E95">
              <w:rPr>
                <w:rFonts w:ascii="Times New Roman" w:hAnsi="Times New Roman" w:cs="Times New Roman"/>
                <w:b/>
                <w:sz w:val="24"/>
                <w:szCs w:val="24"/>
              </w:rPr>
              <w:fldChar w:fldCharType="begin">
                <w:ffData>
                  <w:name w:val="Check1"/>
                  <w:enabled/>
                  <w:calcOnExit w:val="0"/>
                  <w:checkBox>
                    <w:sizeAuto/>
                    <w:default w:val="0"/>
                  </w:checkBox>
                </w:ffData>
              </w:fldChar>
            </w:r>
            <w:r w:rsidR="00943E95">
              <w:rPr>
                <w:rFonts w:ascii="Times New Roman" w:hAnsi="Times New Roman" w:cs="Times New Roman"/>
                <w:b/>
                <w:sz w:val="24"/>
                <w:szCs w:val="24"/>
              </w:rPr>
              <w:instrText xml:space="preserve"> FORMCHECKBOX </w:instrText>
            </w:r>
            <w:r w:rsidR="00F3047D">
              <w:rPr>
                <w:rFonts w:ascii="Times New Roman" w:hAnsi="Times New Roman" w:cs="Times New Roman"/>
                <w:b/>
                <w:sz w:val="24"/>
                <w:szCs w:val="24"/>
              </w:rPr>
            </w:r>
            <w:r w:rsidR="00F3047D">
              <w:rPr>
                <w:rFonts w:ascii="Times New Roman" w:hAnsi="Times New Roman" w:cs="Times New Roman"/>
                <w:b/>
                <w:sz w:val="24"/>
                <w:szCs w:val="24"/>
              </w:rPr>
              <w:fldChar w:fldCharType="separate"/>
            </w:r>
            <w:r w:rsidR="00943E95">
              <w:rPr>
                <w:rFonts w:ascii="Times New Roman" w:hAnsi="Times New Roman" w:cs="Times New Roman"/>
                <w:b/>
                <w:sz w:val="24"/>
                <w:szCs w:val="24"/>
              </w:rPr>
              <w:fldChar w:fldCharType="end"/>
            </w:r>
            <w:r w:rsidRPr="00835FFC">
              <w:rPr>
                <w:rFonts w:ascii="Times New Roman" w:hAnsi="Times New Roman" w:cs="Times New Roman"/>
                <w:b/>
                <w:sz w:val="24"/>
                <w:szCs w:val="24"/>
              </w:rPr>
              <w:t xml:space="preserve"> No </w:t>
            </w:r>
            <w:r w:rsidR="00943E95">
              <w:rPr>
                <w:rFonts w:ascii="Times New Roman" w:hAnsi="Times New Roman" w:cs="Times New Roman"/>
                <w:b/>
                <w:sz w:val="24"/>
                <w:szCs w:val="24"/>
              </w:rPr>
              <w:fldChar w:fldCharType="begin">
                <w:ffData>
                  <w:name w:val="Check1"/>
                  <w:enabled/>
                  <w:calcOnExit w:val="0"/>
                  <w:checkBox>
                    <w:sizeAuto/>
                    <w:default w:val="0"/>
                  </w:checkBox>
                </w:ffData>
              </w:fldChar>
            </w:r>
            <w:r w:rsidR="00943E95">
              <w:rPr>
                <w:rFonts w:ascii="Times New Roman" w:hAnsi="Times New Roman" w:cs="Times New Roman"/>
                <w:b/>
                <w:sz w:val="24"/>
                <w:szCs w:val="24"/>
              </w:rPr>
              <w:instrText xml:space="preserve"> FORMCHECKBOX </w:instrText>
            </w:r>
            <w:r w:rsidR="00F3047D">
              <w:rPr>
                <w:rFonts w:ascii="Times New Roman" w:hAnsi="Times New Roman" w:cs="Times New Roman"/>
                <w:b/>
                <w:sz w:val="24"/>
                <w:szCs w:val="24"/>
              </w:rPr>
            </w:r>
            <w:r w:rsidR="00F3047D">
              <w:rPr>
                <w:rFonts w:ascii="Times New Roman" w:hAnsi="Times New Roman" w:cs="Times New Roman"/>
                <w:b/>
                <w:sz w:val="24"/>
                <w:szCs w:val="24"/>
              </w:rPr>
              <w:fldChar w:fldCharType="separate"/>
            </w:r>
            <w:r w:rsidR="00943E95">
              <w:rPr>
                <w:rFonts w:ascii="Times New Roman" w:hAnsi="Times New Roman" w:cs="Times New Roman"/>
                <w:b/>
                <w:sz w:val="24"/>
                <w:szCs w:val="24"/>
              </w:rPr>
              <w:fldChar w:fldCharType="end"/>
            </w:r>
            <w:r w:rsidR="00943E95">
              <w:rPr>
                <w:rFonts w:ascii="Times New Roman" w:hAnsi="Times New Roman" w:cs="Times New Roman"/>
                <w:b/>
                <w:sz w:val="24"/>
                <w:szCs w:val="24"/>
              </w:rPr>
              <w:t>.</w:t>
            </w:r>
          </w:p>
          <w:p w:rsidR="00551F16" w:rsidRPr="00835FFC" w:rsidRDefault="00551F16" w:rsidP="00534B16">
            <w:pPr>
              <w:keepNext/>
              <w:widowControl w:val="0"/>
              <w:rPr>
                <w:rFonts w:ascii="Times New Roman" w:hAnsi="Times New Roman" w:cs="Times New Roman"/>
                <w:b/>
                <w:sz w:val="24"/>
                <w:szCs w:val="24"/>
              </w:rPr>
            </w:pPr>
            <w:r w:rsidRPr="00835FFC">
              <w:rPr>
                <w:rFonts w:ascii="Times New Roman" w:hAnsi="Times New Roman" w:cs="Times New Roman"/>
                <w:sz w:val="24"/>
                <w:szCs w:val="24"/>
              </w:rPr>
              <w:t>Attach work papers.</w:t>
            </w:r>
          </w:p>
        </w:tc>
      </w:tr>
      <w:tr w:rsidR="005C01FA" w:rsidRPr="00835FFC" w:rsidTr="00247D9E">
        <w:trPr>
          <w:cantSplit/>
          <w:trHeight w:val="20"/>
        </w:trPr>
        <w:tc>
          <w:tcPr>
            <w:tcW w:w="10748" w:type="dxa"/>
            <w:gridSpan w:val="18"/>
            <w:tcBorders>
              <w:top w:val="single" w:sz="2" w:space="0" w:color="auto"/>
              <w:left w:val="single" w:sz="2" w:space="0" w:color="auto"/>
              <w:bottom w:val="single" w:sz="2" w:space="0" w:color="auto"/>
              <w:right w:val="single" w:sz="2" w:space="0" w:color="auto"/>
            </w:tcBorders>
            <w:vAlign w:val="bottom"/>
          </w:tcPr>
          <w:p w:rsidR="005C01FA" w:rsidRPr="00835FFC" w:rsidRDefault="00C8224D" w:rsidP="00534B16">
            <w:pPr>
              <w:keepNext/>
              <w:widowControl w:val="0"/>
              <w:rPr>
                <w:rFonts w:ascii="Times New Roman" w:hAnsi="Times New Roman" w:cs="Times New Roman"/>
                <w:b/>
                <w:sz w:val="24"/>
                <w:szCs w:val="24"/>
              </w:rPr>
            </w:pPr>
            <w:r w:rsidRPr="00835FFC">
              <w:rPr>
                <w:rFonts w:ascii="Times New Roman" w:hAnsi="Times New Roman" w:cs="Times New Roman"/>
                <w:b/>
                <w:sz w:val="24"/>
                <w:szCs w:val="24"/>
              </w:rPr>
              <w:t xml:space="preserve">When was the increase in costs incurred?  </w:t>
            </w:r>
            <w:r w:rsidR="00E04955">
              <w:rPr>
                <w:rFonts w:ascii="Times New Roman" w:hAnsi="Times New Roman" w:cs="Times New Roman"/>
                <w:sz w:val="24"/>
                <w:szCs w:val="24"/>
              </w:rPr>
              <w:fldChar w:fldCharType="begin">
                <w:ffData>
                  <w:name w:val=""/>
                  <w:enabled/>
                  <w:calcOnExit w:val="0"/>
                  <w:textInput/>
                </w:ffData>
              </w:fldChar>
            </w:r>
            <w:r w:rsidR="00E04955">
              <w:rPr>
                <w:rFonts w:ascii="Times New Roman" w:hAnsi="Times New Roman" w:cs="Times New Roman"/>
                <w:sz w:val="24"/>
                <w:szCs w:val="24"/>
              </w:rPr>
              <w:instrText xml:space="preserve"> FORMTEXT </w:instrText>
            </w:r>
            <w:r w:rsidR="00E04955">
              <w:rPr>
                <w:rFonts w:ascii="Times New Roman" w:hAnsi="Times New Roman" w:cs="Times New Roman"/>
                <w:sz w:val="24"/>
                <w:szCs w:val="24"/>
              </w:rPr>
            </w:r>
            <w:r w:rsidR="00E04955">
              <w:rPr>
                <w:rFonts w:ascii="Times New Roman" w:hAnsi="Times New Roman" w:cs="Times New Roman"/>
                <w:sz w:val="24"/>
                <w:szCs w:val="24"/>
              </w:rPr>
              <w:fldChar w:fldCharType="separate"/>
            </w:r>
            <w:r w:rsidR="000D4752">
              <w:rPr>
                <w:rFonts w:ascii="Times New Roman" w:hAnsi="Times New Roman" w:cs="Times New Roman"/>
                <w:sz w:val="24"/>
                <w:szCs w:val="24"/>
              </w:rPr>
              <w:t> </w:t>
            </w:r>
            <w:r w:rsidR="000D4752">
              <w:rPr>
                <w:rFonts w:ascii="Times New Roman" w:hAnsi="Times New Roman" w:cs="Times New Roman"/>
                <w:sz w:val="24"/>
                <w:szCs w:val="24"/>
              </w:rPr>
              <w:t> </w:t>
            </w:r>
            <w:r w:rsidR="000D4752">
              <w:rPr>
                <w:rFonts w:ascii="Times New Roman" w:hAnsi="Times New Roman" w:cs="Times New Roman"/>
                <w:sz w:val="24"/>
                <w:szCs w:val="24"/>
              </w:rPr>
              <w:t> </w:t>
            </w:r>
            <w:r w:rsidR="000D4752">
              <w:rPr>
                <w:rFonts w:ascii="Times New Roman" w:hAnsi="Times New Roman" w:cs="Times New Roman"/>
                <w:sz w:val="24"/>
                <w:szCs w:val="24"/>
              </w:rPr>
              <w:t> </w:t>
            </w:r>
            <w:r w:rsidR="000D4752">
              <w:rPr>
                <w:rFonts w:ascii="Times New Roman" w:hAnsi="Times New Roman" w:cs="Times New Roman"/>
                <w:sz w:val="24"/>
                <w:szCs w:val="24"/>
              </w:rPr>
              <w:t> </w:t>
            </w:r>
            <w:r w:rsidR="00E04955">
              <w:rPr>
                <w:rFonts w:ascii="Times New Roman" w:hAnsi="Times New Roman" w:cs="Times New Roman"/>
                <w:sz w:val="24"/>
                <w:szCs w:val="24"/>
              </w:rPr>
              <w:fldChar w:fldCharType="end"/>
            </w:r>
          </w:p>
        </w:tc>
      </w:tr>
      <w:tr w:rsidR="00C8224D" w:rsidRPr="00835FFC" w:rsidTr="00247D9E">
        <w:trPr>
          <w:cantSplit/>
          <w:trHeight w:val="20"/>
        </w:trPr>
        <w:tc>
          <w:tcPr>
            <w:tcW w:w="10748" w:type="dxa"/>
            <w:gridSpan w:val="18"/>
            <w:tcBorders>
              <w:top w:val="single" w:sz="2" w:space="0" w:color="auto"/>
              <w:left w:val="single" w:sz="2" w:space="0" w:color="auto"/>
              <w:bottom w:val="single" w:sz="2" w:space="0" w:color="auto"/>
              <w:right w:val="single" w:sz="2" w:space="0" w:color="auto"/>
            </w:tcBorders>
            <w:vAlign w:val="bottom"/>
          </w:tcPr>
          <w:p w:rsidR="00C8224D" w:rsidRPr="00835FFC" w:rsidRDefault="00B35EA1" w:rsidP="00534B16">
            <w:pPr>
              <w:keepNext/>
              <w:widowControl w:val="0"/>
              <w:rPr>
                <w:rFonts w:ascii="Times New Roman" w:hAnsi="Times New Roman" w:cs="Times New Roman"/>
                <w:b/>
                <w:sz w:val="24"/>
                <w:szCs w:val="24"/>
              </w:rPr>
            </w:pPr>
            <w:r w:rsidRPr="00835FFC">
              <w:rPr>
                <w:rFonts w:ascii="Times New Roman" w:hAnsi="Times New Roman" w:cs="Times New Roman"/>
                <w:b/>
                <w:sz w:val="24"/>
                <w:szCs w:val="24"/>
              </w:rPr>
              <w:t>Will this cost increase be</w:t>
            </w:r>
            <w:r w:rsidR="00C8224D" w:rsidRPr="00835FFC">
              <w:rPr>
                <w:rFonts w:ascii="Times New Roman" w:hAnsi="Times New Roman" w:cs="Times New Roman"/>
                <w:b/>
                <w:sz w:val="24"/>
                <w:szCs w:val="24"/>
              </w:rPr>
              <w:t xml:space="preserve"> permanent? </w:t>
            </w:r>
            <w:r w:rsidR="00943E95" w:rsidRPr="00835FFC">
              <w:rPr>
                <w:rFonts w:ascii="Times New Roman" w:hAnsi="Times New Roman" w:cs="Times New Roman"/>
                <w:b/>
                <w:sz w:val="24"/>
                <w:szCs w:val="24"/>
              </w:rPr>
              <w:t xml:space="preserve"> Yes</w:t>
            </w:r>
            <w:r w:rsidR="00943E95" w:rsidRPr="00835FFC">
              <w:rPr>
                <w:rFonts w:ascii="Times New Roman" w:hAnsi="Times New Roman" w:cs="Times New Roman"/>
                <w:sz w:val="24"/>
                <w:szCs w:val="24"/>
              </w:rPr>
              <w:t xml:space="preserve"> </w:t>
            </w:r>
            <w:r w:rsidR="00943E95">
              <w:rPr>
                <w:rFonts w:ascii="Times New Roman" w:hAnsi="Times New Roman" w:cs="Times New Roman"/>
                <w:b/>
                <w:sz w:val="24"/>
                <w:szCs w:val="24"/>
              </w:rPr>
              <w:fldChar w:fldCharType="begin">
                <w:ffData>
                  <w:name w:val="Check1"/>
                  <w:enabled/>
                  <w:calcOnExit w:val="0"/>
                  <w:checkBox>
                    <w:sizeAuto/>
                    <w:default w:val="0"/>
                  </w:checkBox>
                </w:ffData>
              </w:fldChar>
            </w:r>
            <w:r w:rsidR="00943E95">
              <w:rPr>
                <w:rFonts w:ascii="Times New Roman" w:hAnsi="Times New Roman" w:cs="Times New Roman"/>
                <w:b/>
                <w:sz w:val="24"/>
                <w:szCs w:val="24"/>
              </w:rPr>
              <w:instrText xml:space="preserve"> FORMCHECKBOX </w:instrText>
            </w:r>
            <w:r w:rsidR="00F3047D">
              <w:rPr>
                <w:rFonts w:ascii="Times New Roman" w:hAnsi="Times New Roman" w:cs="Times New Roman"/>
                <w:b/>
                <w:sz w:val="24"/>
                <w:szCs w:val="24"/>
              </w:rPr>
            </w:r>
            <w:r w:rsidR="00F3047D">
              <w:rPr>
                <w:rFonts w:ascii="Times New Roman" w:hAnsi="Times New Roman" w:cs="Times New Roman"/>
                <w:b/>
                <w:sz w:val="24"/>
                <w:szCs w:val="24"/>
              </w:rPr>
              <w:fldChar w:fldCharType="separate"/>
            </w:r>
            <w:r w:rsidR="00943E95">
              <w:rPr>
                <w:rFonts w:ascii="Times New Roman" w:hAnsi="Times New Roman" w:cs="Times New Roman"/>
                <w:b/>
                <w:sz w:val="24"/>
                <w:szCs w:val="24"/>
              </w:rPr>
              <w:fldChar w:fldCharType="end"/>
            </w:r>
            <w:r w:rsidR="00943E95" w:rsidRPr="00835FFC">
              <w:rPr>
                <w:rFonts w:ascii="Times New Roman" w:hAnsi="Times New Roman" w:cs="Times New Roman"/>
                <w:b/>
                <w:sz w:val="24"/>
                <w:szCs w:val="24"/>
              </w:rPr>
              <w:t xml:space="preserve"> No </w:t>
            </w:r>
            <w:r w:rsidR="00943E95">
              <w:rPr>
                <w:rFonts w:ascii="Times New Roman" w:hAnsi="Times New Roman" w:cs="Times New Roman"/>
                <w:b/>
                <w:sz w:val="24"/>
                <w:szCs w:val="24"/>
              </w:rPr>
              <w:fldChar w:fldCharType="begin">
                <w:ffData>
                  <w:name w:val="Check1"/>
                  <w:enabled/>
                  <w:calcOnExit w:val="0"/>
                  <w:checkBox>
                    <w:sizeAuto/>
                    <w:default w:val="0"/>
                  </w:checkBox>
                </w:ffData>
              </w:fldChar>
            </w:r>
            <w:r w:rsidR="00943E95">
              <w:rPr>
                <w:rFonts w:ascii="Times New Roman" w:hAnsi="Times New Roman" w:cs="Times New Roman"/>
                <w:b/>
                <w:sz w:val="24"/>
                <w:szCs w:val="24"/>
              </w:rPr>
              <w:instrText xml:space="preserve"> FORMCHECKBOX </w:instrText>
            </w:r>
            <w:r w:rsidR="00F3047D">
              <w:rPr>
                <w:rFonts w:ascii="Times New Roman" w:hAnsi="Times New Roman" w:cs="Times New Roman"/>
                <w:b/>
                <w:sz w:val="24"/>
                <w:szCs w:val="24"/>
              </w:rPr>
            </w:r>
            <w:r w:rsidR="00F3047D">
              <w:rPr>
                <w:rFonts w:ascii="Times New Roman" w:hAnsi="Times New Roman" w:cs="Times New Roman"/>
                <w:b/>
                <w:sz w:val="24"/>
                <w:szCs w:val="24"/>
              </w:rPr>
              <w:fldChar w:fldCharType="separate"/>
            </w:r>
            <w:r w:rsidR="00943E95">
              <w:rPr>
                <w:rFonts w:ascii="Times New Roman" w:hAnsi="Times New Roman" w:cs="Times New Roman"/>
                <w:b/>
                <w:sz w:val="24"/>
                <w:szCs w:val="24"/>
              </w:rPr>
              <w:fldChar w:fldCharType="end"/>
            </w:r>
            <w:r w:rsidR="00943E95">
              <w:rPr>
                <w:rFonts w:ascii="Times New Roman" w:hAnsi="Times New Roman" w:cs="Times New Roman"/>
                <w:b/>
                <w:sz w:val="24"/>
                <w:szCs w:val="24"/>
              </w:rPr>
              <w:t>.</w:t>
            </w:r>
          </w:p>
        </w:tc>
      </w:tr>
      <w:tr w:rsidR="00673378" w:rsidRPr="00835FFC" w:rsidTr="00247D9E">
        <w:trPr>
          <w:cantSplit/>
          <w:trHeight w:val="1915"/>
        </w:trPr>
        <w:tc>
          <w:tcPr>
            <w:tcW w:w="10748" w:type="dxa"/>
            <w:gridSpan w:val="18"/>
            <w:tcBorders>
              <w:top w:val="single" w:sz="2" w:space="0" w:color="auto"/>
              <w:left w:val="single" w:sz="2" w:space="0" w:color="auto"/>
              <w:bottom w:val="single" w:sz="2" w:space="0" w:color="auto"/>
              <w:right w:val="single" w:sz="2" w:space="0" w:color="auto"/>
            </w:tcBorders>
          </w:tcPr>
          <w:p w:rsidR="005C01FA" w:rsidRPr="00835FFC" w:rsidRDefault="00673378" w:rsidP="0077494E">
            <w:pPr>
              <w:keepNext/>
              <w:widowControl w:val="0"/>
              <w:rPr>
                <w:rFonts w:ascii="Times New Roman" w:hAnsi="Times New Roman" w:cs="Times New Roman"/>
                <w:sz w:val="24"/>
                <w:szCs w:val="24"/>
              </w:rPr>
            </w:pPr>
            <w:r w:rsidRPr="00835FFC">
              <w:rPr>
                <w:rFonts w:ascii="Times New Roman" w:hAnsi="Times New Roman" w:cs="Times New Roman"/>
                <w:b/>
                <w:sz w:val="24"/>
                <w:szCs w:val="24"/>
              </w:rPr>
              <w:t>Explain why this rate adjustment is reasonable, necessary, and related to resident care?</w:t>
            </w:r>
            <w:r w:rsidR="0028353D" w:rsidRPr="00835FFC">
              <w:rPr>
                <w:rFonts w:ascii="Times New Roman" w:hAnsi="Times New Roman" w:cs="Times New Roman"/>
                <w:sz w:val="24"/>
                <w:szCs w:val="24"/>
              </w:rPr>
              <w:t xml:space="preserve"> </w:t>
            </w:r>
            <w:r w:rsidR="00140CF0" w:rsidRPr="00835FFC">
              <w:rPr>
                <w:rFonts w:ascii="Times New Roman" w:hAnsi="Times New Roman" w:cs="Times New Roman"/>
                <w:sz w:val="24"/>
                <w:szCs w:val="24"/>
              </w:rPr>
              <w:t xml:space="preserve">  </w:t>
            </w:r>
            <w:r w:rsidR="00140CF0" w:rsidRPr="00835FFC">
              <w:rPr>
                <w:rFonts w:ascii="Times New Roman" w:hAnsi="Times New Roman" w:cs="Times New Roman"/>
                <w:sz w:val="24"/>
                <w:szCs w:val="24"/>
              </w:rPr>
              <w:fldChar w:fldCharType="begin">
                <w:ffData>
                  <w:name w:val=""/>
                  <w:enabled/>
                  <w:calcOnExit w:val="0"/>
                  <w:textInput>
                    <w:format w:val="FIRST CAPITAL"/>
                  </w:textInput>
                </w:ffData>
              </w:fldChar>
            </w:r>
            <w:r w:rsidR="00140CF0" w:rsidRPr="00835FFC">
              <w:rPr>
                <w:rFonts w:ascii="Times New Roman" w:hAnsi="Times New Roman" w:cs="Times New Roman"/>
                <w:sz w:val="24"/>
                <w:szCs w:val="24"/>
              </w:rPr>
              <w:instrText xml:space="preserve"> FORMTEXT </w:instrText>
            </w:r>
            <w:r w:rsidR="00140CF0" w:rsidRPr="00835FFC">
              <w:rPr>
                <w:rFonts w:ascii="Times New Roman" w:hAnsi="Times New Roman" w:cs="Times New Roman"/>
                <w:sz w:val="24"/>
                <w:szCs w:val="24"/>
              </w:rPr>
            </w:r>
            <w:r w:rsidR="00140CF0" w:rsidRPr="00835FFC">
              <w:rPr>
                <w:rFonts w:ascii="Times New Roman" w:hAnsi="Times New Roman" w:cs="Times New Roman"/>
                <w:sz w:val="24"/>
                <w:szCs w:val="24"/>
              </w:rPr>
              <w:fldChar w:fldCharType="separate"/>
            </w:r>
            <w:r w:rsidR="00140CF0" w:rsidRPr="00835FFC">
              <w:rPr>
                <w:rFonts w:ascii="Times New Roman" w:hAnsi="Times New Roman" w:cs="Times New Roman"/>
                <w:noProof/>
                <w:sz w:val="24"/>
                <w:szCs w:val="24"/>
              </w:rPr>
              <w:t> </w:t>
            </w:r>
            <w:r w:rsidR="00140CF0" w:rsidRPr="00835FFC">
              <w:rPr>
                <w:rFonts w:ascii="Times New Roman" w:hAnsi="Times New Roman" w:cs="Times New Roman"/>
                <w:noProof/>
                <w:sz w:val="24"/>
                <w:szCs w:val="24"/>
              </w:rPr>
              <w:t> </w:t>
            </w:r>
            <w:r w:rsidR="00140CF0" w:rsidRPr="00835FFC">
              <w:rPr>
                <w:rFonts w:ascii="Times New Roman" w:hAnsi="Times New Roman" w:cs="Times New Roman"/>
                <w:noProof/>
                <w:sz w:val="24"/>
                <w:szCs w:val="24"/>
              </w:rPr>
              <w:t> </w:t>
            </w:r>
            <w:r w:rsidR="00140CF0" w:rsidRPr="00835FFC">
              <w:rPr>
                <w:rFonts w:ascii="Times New Roman" w:hAnsi="Times New Roman" w:cs="Times New Roman"/>
                <w:noProof/>
                <w:sz w:val="24"/>
                <w:szCs w:val="24"/>
              </w:rPr>
              <w:t> </w:t>
            </w:r>
            <w:r w:rsidR="00140CF0" w:rsidRPr="00835FFC">
              <w:rPr>
                <w:rFonts w:ascii="Times New Roman" w:hAnsi="Times New Roman" w:cs="Times New Roman"/>
                <w:noProof/>
                <w:sz w:val="24"/>
                <w:szCs w:val="24"/>
              </w:rPr>
              <w:t> </w:t>
            </w:r>
            <w:r w:rsidR="00140CF0" w:rsidRPr="00835FFC">
              <w:rPr>
                <w:rFonts w:ascii="Times New Roman" w:hAnsi="Times New Roman" w:cs="Times New Roman"/>
                <w:sz w:val="24"/>
                <w:szCs w:val="24"/>
              </w:rPr>
              <w:fldChar w:fldCharType="end"/>
            </w:r>
          </w:p>
        </w:tc>
      </w:tr>
      <w:tr w:rsidR="00CA0222" w:rsidRPr="00835FFC" w:rsidTr="00247D9E">
        <w:trPr>
          <w:cantSplit/>
          <w:trHeight w:val="20"/>
        </w:trPr>
        <w:tc>
          <w:tcPr>
            <w:tcW w:w="10748" w:type="dxa"/>
            <w:gridSpan w:val="18"/>
            <w:tcBorders>
              <w:top w:val="single" w:sz="2" w:space="0" w:color="auto"/>
              <w:left w:val="single" w:sz="2" w:space="0" w:color="auto"/>
              <w:bottom w:val="nil"/>
              <w:right w:val="single" w:sz="2" w:space="0" w:color="auto"/>
            </w:tcBorders>
            <w:vAlign w:val="bottom"/>
          </w:tcPr>
          <w:p w:rsidR="00CA0222" w:rsidRPr="00835FFC" w:rsidRDefault="00CA0222" w:rsidP="00534B16">
            <w:pPr>
              <w:keepNext/>
              <w:widowControl w:val="0"/>
              <w:rPr>
                <w:rFonts w:ascii="Times New Roman" w:hAnsi="Times New Roman" w:cs="Times New Roman"/>
                <w:b/>
                <w:sz w:val="24"/>
                <w:szCs w:val="24"/>
              </w:rPr>
            </w:pPr>
            <w:r w:rsidRPr="00835FFC">
              <w:rPr>
                <w:rFonts w:ascii="Times New Roman" w:hAnsi="Times New Roman" w:cs="Times New Roman"/>
                <w:b/>
                <w:sz w:val="24"/>
                <w:szCs w:val="24"/>
              </w:rPr>
              <w:t>Is this rate adjustment the result of</w:t>
            </w:r>
            <w:r w:rsidR="0077494E">
              <w:rPr>
                <w:rFonts w:ascii="Times New Roman" w:hAnsi="Times New Roman" w:cs="Times New Roman"/>
                <w:b/>
                <w:sz w:val="24"/>
                <w:szCs w:val="24"/>
              </w:rPr>
              <w:t xml:space="preserve"> a</w:t>
            </w:r>
            <w:r w:rsidRPr="00835FFC">
              <w:rPr>
                <w:rFonts w:ascii="Times New Roman" w:hAnsi="Times New Roman" w:cs="Times New Roman"/>
                <w:b/>
                <w:sz w:val="24"/>
                <w:szCs w:val="24"/>
              </w:rPr>
              <w:t>:</w:t>
            </w:r>
          </w:p>
        </w:tc>
      </w:tr>
      <w:tr w:rsidR="00256DEE" w:rsidRPr="00835FFC" w:rsidTr="00247D9E">
        <w:trPr>
          <w:cantSplit/>
          <w:trHeight w:val="20"/>
        </w:trPr>
        <w:tc>
          <w:tcPr>
            <w:tcW w:w="1710" w:type="dxa"/>
            <w:gridSpan w:val="4"/>
            <w:tcBorders>
              <w:top w:val="nil"/>
              <w:left w:val="single" w:sz="4" w:space="0" w:color="auto"/>
              <w:bottom w:val="nil"/>
              <w:right w:val="nil"/>
            </w:tcBorders>
            <w:vAlign w:val="bottom"/>
          </w:tcPr>
          <w:p w:rsidR="00256DEE" w:rsidRPr="00835FFC" w:rsidRDefault="00256DEE" w:rsidP="0077494E">
            <w:pPr>
              <w:keepNext/>
              <w:widowControl w:val="0"/>
              <w:jc w:val="right"/>
              <w:rPr>
                <w:rFonts w:ascii="Times New Roman" w:hAnsi="Times New Roman" w:cs="Times New Roman"/>
                <w:b/>
                <w:sz w:val="24"/>
                <w:szCs w:val="24"/>
              </w:rPr>
            </w:pPr>
            <w:r w:rsidRPr="00256DEE">
              <w:rPr>
                <w:rFonts w:ascii="Times New Roman" w:hAnsi="Times New Roman" w:cs="Times New Roman"/>
                <w:b/>
                <w:sz w:val="24"/>
                <w:szCs w:val="24"/>
              </w:rPr>
              <w:tab/>
            </w:r>
            <w:r w:rsidR="0077494E">
              <w:rPr>
                <w:rFonts w:ascii="Times New Roman" w:hAnsi="Times New Roman" w:cs="Times New Roman"/>
                <w:b/>
                <w:sz w:val="24"/>
                <w:szCs w:val="24"/>
              </w:rPr>
              <w:fldChar w:fldCharType="begin">
                <w:ffData>
                  <w:name w:val="Check1"/>
                  <w:enabled/>
                  <w:calcOnExit w:val="0"/>
                  <w:checkBox>
                    <w:sizeAuto/>
                    <w:default w:val="0"/>
                  </w:checkBox>
                </w:ffData>
              </w:fldChar>
            </w:r>
            <w:bookmarkStart w:id="2" w:name="Check1"/>
            <w:r w:rsidR="0077494E">
              <w:rPr>
                <w:rFonts w:ascii="Times New Roman" w:hAnsi="Times New Roman" w:cs="Times New Roman"/>
                <w:b/>
                <w:sz w:val="24"/>
                <w:szCs w:val="24"/>
              </w:rPr>
              <w:instrText xml:space="preserve"> FORMCHECKBOX </w:instrText>
            </w:r>
            <w:r w:rsidR="00F3047D">
              <w:rPr>
                <w:rFonts w:ascii="Times New Roman" w:hAnsi="Times New Roman" w:cs="Times New Roman"/>
                <w:b/>
                <w:sz w:val="24"/>
                <w:szCs w:val="24"/>
              </w:rPr>
            </w:r>
            <w:r w:rsidR="00F3047D">
              <w:rPr>
                <w:rFonts w:ascii="Times New Roman" w:hAnsi="Times New Roman" w:cs="Times New Roman"/>
                <w:b/>
                <w:sz w:val="24"/>
                <w:szCs w:val="24"/>
              </w:rPr>
              <w:fldChar w:fldCharType="separate"/>
            </w:r>
            <w:r w:rsidR="0077494E">
              <w:rPr>
                <w:rFonts w:ascii="Times New Roman" w:hAnsi="Times New Roman" w:cs="Times New Roman"/>
                <w:b/>
                <w:sz w:val="24"/>
                <w:szCs w:val="24"/>
              </w:rPr>
              <w:fldChar w:fldCharType="end"/>
            </w:r>
            <w:bookmarkEnd w:id="2"/>
          </w:p>
        </w:tc>
        <w:tc>
          <w:tcPr>
            <w:tcW w:w="9038" w:type="dxa"/>
            <w:gridSpan w:val="14"/>
            <w:tcBorders>
              <w:top w:val="nil"/>
              <w:left w:val="nil"/>
              <w:bottom w:val="nil"/>
              <w:right w:val="single" w:sz="4" w:space="0" w:color="auto"/>
            </w:tcBorders>
            <w:vAlign w:val="bottom"/>
          </w:tcPr>
          <w:p w:rsidR="00256DEE" w:rsidRPr="00835FFC" w:rsidRDefault="0077494E" w:rsidP="00534B16">
            <w:pPr>
              <w:keepNext/>
              <w:widowControl w:val="0"/>
              <w:jc w:val="both"/>
              <w:rPr>
                <w:rFonts w:ascii="Times New Roman" w:hAnsi="Times New Roman" w:cs="Times New Roman"/>
                <w:b/>
                <w:sz w:val="24"/>
                <w:szCs w:val="24"/>
              </w:rPr>
            </w:pPr>
            <w:r>
              <w:rPr>
                <w:rFonts w:ascii="Times New Roman" w:hAnsi="Times New Roman" w:cs="Times New Roman"/>
                <w:b/>
                <w:sz w:val="24"/>
                <w:szCs w:val="24"/>
              </w:rPr>
              <w:t>Required program change,</w:t>
            </w:r>
          </w:p>
        </w:tc>
      </w:tr>
      <w:tr w:rsidR="00256DEE" w:rsidRPr="00835FFC" w:rsidTr="00247D9E">
        <w:trPr>
          <w:cantSplit/>
          <w:trHeight w:val="20"/>
        </w:trPr>
        <w:tc>
          <w:tcPr>
            <w:tcW w:w="1710" w:type="dxa"/>
            <w:gridSpan w:val="4"/>
            <w:tcBorders>
              <w:top w:val="nil"/>
              <w:left w:val="single" w:sz="4" w:space="0" w:color="auto"/>
              <w:bottom w:val="nil"/>
              <w:right w:val="nil"/>
            </w:tcBorders>
            <w:vAlign w:val="bottom"/>
          </w:tcPr>
          <w:p w:rsidR="00256DEE" w:rsidRPr="00835FFC" w:rsidRDefault="0077494E" w:rsidP="0077494E">
            <w:pPr>
              <w:keepNext/>
              <w:widowControl w:val="0"/>
              <w:jc w:val="right"/>
              <w:rPr>
                <w:rFonts w:ascii="Times New Roman" w:hAnsi="Times New Roman" w:cs="Times New Roman"/>
                <w:b/>
                <w:sz w:val="24"/>
                <w:szCs w:val="24"/>
              </w:rPr>
            </w:pPr>
            <w:r>
              <w:rPr>
                <w:rFonts w:ascii="Times New Roman" w:hAnsi="Times New Roman" w:cs="Times New Roman"/>
                <w:b/>
                <w:sz w:val="24"/>
                <w:szCs w:val="24"/>
              </w:rPr>
              <w:fldChar w:fldCharType="begin">
                <w:ffData>
                  <w:name w:val="Check1"/>
                  <w:enabled/>
                  <w:calcOnExit w:val="0"/>
                  <w:checkBox>
                    <w:sizeAuto/>
                    <w:default w:val="0"/>
                  </w:checkBox>
                </w:ffData>
              </w:fldChar>
            </w:r>
            <w:r>
              <w:rPr>
                <w:rFonts w:ascii="Times New Roman" w:hAnsi="Times New Roman" w:cs="Times New Roman"/>
                <w:b/>
                <w:sz w:val="24"/>
                <w:szCs w:val="24"/>
              </w:rPr>
              <w:instrText xml:space="preserve"> FORMCHECKBOX </w:instrText>
            </w:r>
            <w:r w:rsidR="00F3047D">
              <w:rPr>
                <w:rFonts w:ascii="Times New Roman" w:hAnsi="Times New Roman" w:cs="Times New Roman"/>
                <w:b/>
                <w:sz w:val="24"/>
                <w:szCs w:val="24"/>
              </w:rPr>
            </w:r>
            <w:r w:rsidR="00F3047D">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p>
        </w:tc>
        <w:tc>
          <w:tcPr>
            <w:tcW w:w="9038" w:type="dxa"/>
            <w:gridSpan w:val="14"/>
            <w:tcBorders>
              <w:top w:val="nil"/>
              <w:left w:val="nil"/>
              <w:bottom w:val="nil"/>
              <w:right w:val="single" w:sz="4" w:space="0" w:color="auto"/>
            </w:tcBorders>
            <w:vAlign w:val="bottom"/>
          </w:tcPr>
          <w:p w:rsidR="00256DEE" w:rsidRPr="00835FFC" w:rsidRDefault="0077494E" w:rsidP="0077494E">
            <w:pPr>
              <w:keepNext/>
              <w:widowControl w:val="0"/>
              <w:rPr>
                <w:rFonts w:ascii="Times New Roman" w:hAnsi="Times New Roman" w:cs="Times New Roman"/>
                <w:b/>
                <w:sz w:val="24"/>
                <w:szCs w:val="24"/>
              </w:rPr>
            </w:pPr>
            <w:r>
              <w:rPr>
                <w:rFonts w:ascii="Times New Roman" w:hAnsi="Times New Roman" w:cs="Times New Roman"/>
                <w:b/>
                <w:sz w:val="24"/>
                <w:szCs w:val="24"/>
              </w:rPr>
              <w:t>T</w:t>
            </w:r>
            <w:r w:rsidR="00256DEE" w:rsidRPr="00835FFC">
              <w:rPr>
                <w:rFonts w:ascii="Times New Roman" w:hAnsi="Times New Roman" w:cs="Times New Roman"/>
                <w:b/>
                <w:sz w:val="24"/>
                <w:szCs w:val="24"/>
              </w:rPr>
              <w:t>rue emergency</w:t>
            </w:r>
            <w:r>
              <w:rPr>
                <w:rFonts w:ascii="Times New Roman" w:hAnsi="Times New Roman" w:cs="Times New Roman"/>
                <w:b/>
                <w:sz w:val="24"/>
                <w:szCs w:val="24"/>
              </w:rPr>
              <w:t>, or</w:t>
            </w:r>
          </w:p>
        </w:tc>
      </w:tr>
      <w:tr w:rsidR="0077494E" w:rsidRPr="00835FFC" w:rsidTr="00247D9E">
        <w:trPr>
          <w:cantSplit/>
          <w:trHeight w:val="20"/>
        </w:trPr>
        <w:tc>
          <w:tcPr>
            <w:tcW w:w="1710" w:type="dxa"/>
            <w:gridSpan w:val="4"/>
            <w:tcBorders>
              <w:top w:val="nil"/>
              <w:left w:val="single" w:sz="4" w:space="0" w:color="auto"/>
              <w:bottom w:val="nil"/>
              <w:right w:val="nil"/>
            </w:tcBorders>
            <w:vAlign w:val="bottom"/>
          </w:tcPr>
          <w:p w:rsidR="0077494E" w:rsidRPr="00835FFC" w:rsidRDefault="0077494E" w:rsidP="0077494E">
            <w:pPr>
              <w:keepNext/>
              <w:widowControl w:val="0"/>
              <w:jc w:val="right"/>
              <w:rPr>
                <w:rFonts w:ascii="Times New Roman" w:hAnsi="Times New Roman" w:cs="Times New Roman"/>
                <w:b/>
                <w:sz w:val="24"/>
                <w:szCs w:val="24"/>
              </w:rPr>
            </w:pPr>
            <w:r>
              <w:rPr>
                <w:rFonts w:ascii="Times New Roman" w:hAnsi="Times New Roman" w:cs="Times New Roman"/>
                <w:b/>
                <w:sz w:val="24"/>
                <w:szCs w:val="24"/>
              </w:rPr>
              <w:fldChar w:fldCharType="begin">
                <w:ffData>
                  <w:name w:val="Check1"/>
                  <w:enabled/>
                  <w:calcOnExit w:val="0"/>
                  <w:checkBox>
                    <w:sizeAuto/>
                    <w:default w:val="0"/>
                  </w:checkBox>
                </w:ffData>
              </w:fldChar>
            </w:r>
            <w:r>
              <w:rPr>
                <w:rFonts w:ascii="Times New Roman" w:hAnsi="Times New Roman" w:cs="Times New Roman"/>
                <w:b/>
                <w:sz w:val="24"/>
                <w:szCs w:val="24"/>
              </w:rPr>
              <w:instrText xml:space="preserve"> FORMCHECKBOX </w:instrText>
            </w:r>
            <w:r w:rsidR="00F3047D">
              <w:rPr>
                <w:rFonts w:ascii="Times New Roman" w:hAnsi="Times New Roman" w:cs="Times New Roman"/>
                <w:b/>
                <w:sz w:val="24"/>
                <w:szCs w:val="24"/>
              </w:rPr>
            </w:r>
            <w:r w:rsidR="00F3047D">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p>
        </w:tc>
        <w:tc>
          <w:tcPr>
            <w:tcW w:w="9038" w:type="dxa"/>
            <w:gridSpan w:val="14"/>
            <w:tcBorders>
              <w:top w:val="nil"/>
              <w:left w:val="nil"/>
              <w:bottom w:val="nil"/>
              <w:right w:val="single" w:sz="4" w:space="0" w:color="auto"/>
            </w:tcBorders>
            <w:vAlign w:val="bottom"/>
          </w:tcPr>
          <w:p w:rsidR="0077494E" w:rsidRDefault="0077494E" w:rsidP="0077494E">
            <w:pPr>
              <w:rPr>
                <w:rFonts w:ascii="Times New Roman" w:hAnsi="Times New Roman" w:cs="Times New Roman"/>
                <w:b/>
                <w:sz w:val="24"/>
                <w:szCs w:val="24"/>
              </w:rPr>
            </w:pPr>
            <w:r>
              <w:rPr>
                <w:rFonts w:ascii="Times New Roman" w:hAnsi="Times New Roman" w:cs="Times New Roman"/>
                <w:b/>
                <w:sz w:val="24"/>
                <w:szCs w:val="24"/>
              </w:rPr>
              <w:t>C</w:t>
            </w:r>
            <w:r w:rsidRPr="00835FFC">
              <w:rPr>
                <w:rFonts w:ascii="Times New Roman" w:hAnsi="Times New Roman" w:cs="Times New Roman"/>
                <w:b/>
                <w:sz w:val="24"/>
                <w:szCs w:val="24"/>
              </w:rPr>
              <w:t>ircumstance that was not foreseeable at the time the current rate was set?</w:t>
            </w:r>
          </w:p>
        </w:tc>
      </w:tr>
      <w:tr w:rsidR="0077494E" w:rsidRPr="00835FFC" w:rsidTr="00247D9E">
        <w:trPr>
          <w:cantSplit/>
          <w:trHeight w:val="1524"/>
        </w:trPr>
        <w:tc>
          <w:tcPr>
            <w:tcW w:w="10748" w:type="dxa"/>
            <w:gridSpan w:val="18"/>
            <w:tcBorders>
              <w:top w:val="nil"/>
              <w:left w:val="single" w:sz="4" w:space="0" w:color="auto"/>
              <w:bottom w:val="single" w:sz="4" w:space="0" w:color="auto"/>
              <w:right w:val="single" w:sz="4" w:space="0" w:color="auto"/>
            </w:tcBorders>
          </w:tcPr>
          <w:p w:rsidR="0077494E" w:rsidRPr="00835FFC" w:rsidRDefault="0077494E" w:rsidP="0077494E">
            <w:pPr>
              <w:keepNext/>
              <w:widowControl w:val="0"/>
              <w:rPr>
                <w:rFonts w:ascii="Times New Roman" w:hAnsi="Times New Roman" w:cs="Times New Roman"/>
                <w:sz w:val="24"/>
                <w:szCs w:val="24"/>
              </w:rPr>
            </w:pPr>
            <w:r w:rsidRPr="00835FFC">
              <w:rPr>
                <w:rFonts w:ascii="Times New Roman" w:hAnsi="Times New Roman" w:cs="Times New Roman"/>
                <w:b/>
                <w:sz w:val="24"/>
                <w:szCs w:val="24"/>
              </w:rPr>
              <w:t>Please explain.</w:t>
            </w:r>
            <w:r w:rsidRPr="00835FFC">
              <w:rPr>
                <w:rFonts w:ascii="Times New Roman" w:hAnsi="Times New Roman" w:cs="Times New Roman"/>
                <w:sz w:val="24"/>
                <w:szCs w:val="24"/>
              </w:rPr>
              <w:t xml:space="preserve"> </w:t>
            </w:r>
            <w:r w:rsidRPr="00835FFC">
              <w:rPr>
                <w:rFonts w:ascii="Times New Roman" w:hAnsi="Times New Roman" w:cs="Times New Roman"/>
                <w:sz w:val="24"/>
                <w:szCs w:val="24"/>
              </w:rPr>
              <w:fldChar w:fldCharType="begin">
                <w:ffData>
                  <w:name w:val="Text2"/>
                  <w:enabled/>
                  <w:calcOnExit w:val="0"/>
                  <w:textInput/>
                </w:ffData>
              </w:fldChar>
            </w:r>
            <w:r w:rsidRPr="00835FFC">
              <w:rPr>
                <w:rFonts w:ascii="Times New Roman" w:hAnsi="Times New Roman" w:cs="Times New Roman"/>
                <w:sz w:val="24"/>
                <w:szCs w:val="24"/>
              </w:rPr>
              <w:instrText xml:space="preserve"> FORMTEXT </w:instrText>
            </w:r>
            <w:r w:rsidRPr="00835FFC">
              <w:rPr>
                <w:rFonts w:ascii="Times New Roman" w:hAnsi="Times New Roman" w:cs="Times New Roman"/>
                <w:sz w:val="24"/>
                <w:szCs w:val="24"/>
              </w:rPr>
            </w:r>
            <w:r w:rsidRPr="00835FFC">
              <w:rPr>
                <w:rFonts w:ascii="Times New Roman" w:hAnsi="Times New Roman" w:cs="Times New Roman"/>
                <w:sz w:val="24"/>
                <w:szCs w:val="24"/>
              </w:rPr>
              <w:fldChar w:fldCharType="separate"/>
            </w:r>
            <w:r w:rsidRPr="00835FFC">
              <w:rPr>
                <w:rFonts w:ascii="Times New Roman" w:hAnsi="Times New Roman" w:cs="Times New Roman"/>
                <w:noProof/>
                <w:sz w:val="24"/>
                <w:szCs w:val="24"/>
              </w:rPr>
              <w:t> </w:t>
            </w:r>
            <w:r w:rsidRPr="00835FFC">
              <w:rPr>
                <w:rFonts w:ascii="Times New Roman" w:hAnsi="Times New Roman" w:cs="Times New Roman"/>
                <w:noProof/>
                <w:sz w:val="24"/>
                <w:szCs w:val="24"/>
              </w:rPr>
              <w:t> </w:t>
            </w:r>
            <w:r w:rsidRPr="00835FFC">
              <w:rPr>
                <w:rFonts w:ascii="Times New Roman" w:hAnsi="Times New Roman" w:cs="Times New Roman"/>
                <w:noProof/>
                <w:sz w:val="24"/>
                <w:szCs w:val="24"/>
              </w:rPr>
              <w:t> </w:t>
            </w:r>
            <w:r w:rsidRPr="00835FFC">
              <w:rPr>
                <w:rFonts w:ascii="Times New Roman" w:hAnsi="Times New Roman" w:cs="Times New Roman"/>
                <w:noProof/>
                <w:sz w:val="24"/>
                <w:szCs w:val="24"/>
              </w:rPr>
              <w:t> </w:t>
            </w:r>
            <w:r w:rsidRPr="00835FFC">
              <w:rPr>
                <w:rFonts w:ascii="Times New Roman" w:hAnsi="Times New Roman" w:cs="Times New Roman"/>
                <w:noProof/>
                <w:sz w:val="24"/>
                <w:szCs w:val="24"/>
              </w:rPr>
              <w:t> </w:t>
            </w:r>
            <w:r w:rsidRPr="00835FFC">
              <w:rPr>
                <w:rFonts w:ascii="Times New Roman" w:hAnsi="Times New Roman" w:cs="Times New Roman"/>
                <w:sz w:val="24"/>
                <w:szCs w:val="24"/>
              </w:rPr>
              <w:fldChar w:fldCharType="end"/>
            </w:r>
          </w:p>
          <w:p w:rsidR="0077494E" w:rsidRDefault="0077494E" w:rsidP="0077494E">
            <w:pPr>
              <w:keepNext/>
              <w:widowControl w:val="0"/>
              <w:rPr>
                <w:rFonts w:ascii="Times New Roman" w:hAnsi="Times New Roman" w:cs="Times New Roman"/>
                <w:b/>
                <w:sz w:val="24"/>
                <w:szCs w:val="24"/>
              </w:rPr>
            </w:pPr>
          </w:p>
        </w:tc>
      </w:tr>
      <w:tr w:rsidR="0077494E" w:rsidRPr="00835FFC" w:rsidTr="00247D9E">
        <w:tblPrEx>
          <w:tblCellMar>
            <w:bottom w:w="14" w:type="dxa"/>
          </w:tblCellMar>
          <w:tblLook w:val="04A0" w:firstRow="1" w:lastRow="0" w:firstColumn="1" w:lastColumn="0" w:noHBand="0" w:noVBand="1"/>
        </w:tblPrEx>
        <w:trPr>
          <w:trHeight w:val="144"/>
        </w:trPr>
        <w:tc>
          <w:tcPr>
            <w:tcW w:w="10748" w:type="dxa"/>
            <w:gridSpan w:val="18"/>
            <w:tcBorders>
              <w:top w:val="single" w:sz="4" w:space="0" w:color="auto"/>
              <w:left w:val="single" w:sz="2" w:space="0" w:color="auto"/>
              <w:bottom w:val="single" w:sz="2" w:space="0" w:color="auto"/>
              <w:right w:val="single" w:sz="2" w:space="0" w:color="auto"/>
            </w:tcBorders>
          </w:tcPr>
          <w:p w:rsidR="0077494E" w:rsidRPr="00835FFC" w:rsidRDefault="0077494E" w:rsidP="0077494E">
            <w:pPr>
              <w:keepNext/>
              <w:widowControl w:val="0"/>
              <w:rPr>
                <w:rFonts w:ascii="Times New Roman" w:hAnsi="Times New Roman" w:cs="Times New Roman"/>
                <w:b/>
                <w:sz w:val="24"/>
                <w:szCs w:val="24"/>
              </w:rPr>
            </w:pPr>
            <w:r w:rsidRPr="00835FFC">
              <w:rPr>
                <w:rFonts w:ascii="Times New Roman" w:hAnsi="Times New Roman" w:cs="Times New Roman"/>
                <w:b/>
                <w:sz w:val="24"/>
                <w:szCs w:val="24"/>
              </w:rPr>
              <w:lastRenderedPageBreak/>
              <w:t xml:space="preserve">Are the spending increases due to changes in law or Vermont policies?  </w:t>
            </w:r>
            <w:r w:rsidR="00943E95" w:rsidRPr="00835FFC">
              <w:rPr>
                <w:rFonts w:ascii="Times New Roman" w:hAnsi="Times New Roman" w:cs="Times New Roman"/>
                <w:b/>
                <w:sz w:val="24"/>
                <w:szCs w:val="24"/>
              </w:rPr>
              <w:t xml:space="preserve"> Yes</w:t>
            </w:r>
            <w:r w:rsidR="00943E95" w:rsidRPr="00835FFC">
              <w:rPr>
                <w:rFonts w:ascii="Times New Roman" w:hAnsi="Times New Roman" w:cs="Times New Roman"/>
                <w:sz w:val="24"/>
                <w:szCs w:val="24"/>
              </w:rPr>
              <w:t xml:space="preserve"> </w:t>
            </w:r>
            <w:r w:rsidR="00943E95">
              <w:rPr>
                <w:rFonts w:ascii="Times New Roman" w:hAnsi="Times New Roman" w:cs="Times New Roman"/>
                <w:b/>
                <w:sz w:val="24"/>
                <w:szCs w:val="24"/>
              </w:rPr>
              <w:fldChar w:fldCharType="begin">
                <w:ffData>
                  <w:name w:val="Check1"/>
                  <w:enabled/>
                  <w:calcOnExit w:val="0"/>
                  <w:checkBox>
                    <w:sizeAuto/>
                    <w:default w:val="0"/>
                  </w:checkBox>
                </w:ffData>
              </w:fldChar>
            </w:r>
            <w:r w:rsidR="00943E95">
              <w:rPr>
                <w:rFonts w:ascii="Times New Roman" w:hAnsi="Times New Roman" w:cs="Times New Roman"/>
                <w:b/>
                <w:sz w:val="24"/>
                <w:szCs w:val="24"/>
              </w:rPr>
              <w:instrText xml:space="preserve"> FORMCHECKBOX </w:instrText>
            </w:r>
            <w:r w:rsidR="00F3047D">
              <w:rPr>
                <w:rFonts w:ascii="Times New Roman" w:hAnsi="Times New Roman" w:cs="Times New Roman"/>
                <w:b/>
                <w:sz w:val="24"/>
                <w:szCs w:val="24"/>
              </w:rPr>
            </w:r>
            <w:r w:rsidR="00F3047D">
              <w:rPr>
                <w:rFonts w:ascii="Times New Roman" w:hAnsi="Times New Roman" w:cs="Times New Roman"/>
                <w:b/>
                <w:sz w:val="24"/>
                <w:szCs w:val="24"/>
              </w:rPr>
              <w:fldChar w:fldCharType="separate"/>
            </w:r>
            <w:r w:rsidR="00943E95">
              <w:rPr>
                <w:rFonts w:ascii="Times New Roman" w:hAnsi="Times New Roman" w:cs="Times New Roman"/>
                <w:b/>
                <w:sz w:val="24"/>
                <w:szCs w:val="24"/>
              </w:rPr>
              <w:fldChar w:fldCharType="end"/>
            </w:r>
            <w:r w:rsidR="00943E95" w:rsidRPr="00835FFC">
              <w:rPr>
                <w:rFonts w:ascii="Times New Roman" w:hAnsi="Times New Roman" w:cs="Times New Roman"/>
                <w:b/>
                <w:sz w:val="24"/>
                <w:szCs w:val="24"/>
              </w:rPr>
              <w:t xml:space="preserve"> No </w:t>
            </w:r>
            <w:r w:rsidR="00943E95">
              <w:rPr>
                <w:rFonts w:ascii="Times New Roman" w:hAnsi="Times New Roman" w:cs="Times New Roman"/>
                <w:b/>
                <w:sz w:val="24"/>
                <w:szCs w:val="24"/>
              </w:rPr>
              <w:fldChar w:fldCharType="begin">
                <w:ffData>
                  <w:name w:val="Check1"/>
                  <w:enabled/>
                  <w:calcOnExit w:val="0"/>
                  <w:checkBox>
                    <w:sizeAuto/>
                    <w:default w:val="0"/>
                  </w:checkBox>
                </w:ffData>
              </w:fldChar>
            </w:r>
            <w:r w:rsidR="00943E95">
              <w:rPr>
                <w:rFonts w:ascii="Times New Roman" w:hAnsi="Times New Roman" w:cs="Times New Roman"/>
                <w:b/>
                <w:sz w:val="24"/>
                <w:szCs w:val="24"/>
              </w:rPr>
              <w:instrText xml:space="preserve"> FORMCHECKBOX </w:instrText>
            </w:r>
            <w:r w:rsidR="00F3047D">
              <w:rPr>
                <w:rFonts w:ascii="Times New Roman" w:hAnsi="Times New Roman" w:cs="Times New Roman"/>
                <w:b/>
                <w:sz w:val="24"/>
                <w:szCs w:val="24"/>
              </w:rPr>
            </w:r>
            <w:r w:rsidR="00F3047D">
              <w:rPr>
                <w:rFonts w:ascii="Times New Roman" w:hAnsi="Times New Roman" w:cs="Times New Roman"/>
                <w:b/>
                <w:sz w:val="24"/>
                <w:szCs w:val="24"/>
              </w:rPr>
              <w:fldChar w:fldCharType="separate"/>
            </w:r>
            <w:r w:rsidR="00943E95">
              <w:rPr>
                <w:rFonts w:ascii="Times New Roman" w:hAnsi="Times New Roman" w:cs="Times New Roman"/>
                <w:b/>
                <w:sz w:val="24"/>
                <w:szCs w:val="24"/>
              </w:rPr>
              <w:fldChar w:fldCharType="end"/>
            </w:r>
            <w:r w:rsidR="00943E95">
              <w:rPr>
                <w:rFonts w:ascii="Times New Roman" w:hAnsi="Times New Roman" w:cs="Times New Roman"/>
                <w:b/>
                <w:sz w:val="24"/>
                <w:szCs w:val="24"/>
              </w:rPr>
              <w:t>.</w:t>
            </w:r>
          </w:p>
          <w:p w:rsidR="0077494E" w:rsidRPr="00835FFC" w:rsidRDefault="0077494E" w:rsidP="00BC2C0E">
            <w:pPr>
              <w:keepNext/>
              <w:widowControl w:val="0"/>
              <w:rPr>
                <w:rFonts w:ascii="Times New Roman" w:hAnsi="Times New Roman" w:cs="Times New Roman"/>
                <w:b/>
                <w:sz w:val="24"/>
                <w:szCs w:val="24"/>
              </w:rPr>
            </w:pPr>
            <w:r w:rsidRPr="00835FFC">
              <w:rPr>
                <w:rFonts w:ascii="Times New Roman" w:hAnsi="Times New Roman" w:cs="Times New Roman"/>
                <w:sz w:val="24"/>
                <w:szCs w:val="24"/>
              </w:rPr>
              <w:t xml:space="preserve">If yes, attach </w:t>
            </w:r>
            <w:r w:rsidR="005F01C9" w:rsidRPr="005F01C9">
              <w:rPr>
                <w:rFonts w:ascii="Times New Roman" w:hAnsi="Times New Roman" w:cs="Times New Roman"/>
                <w:sz w:val="24"/>
                <w:szCs w:val="24"/>
              </w:rPr>
              <w:t xml:space="preserve">a copy of the relevant statute, rule, regulation or order, and work papers that show the cost of compliance, the relevant base year costs (if any), and how the incremental costs have been calculated.  </w:t>
            </w:r>
          </w:p>
        </w:tc>
      </w:tr>
      <w:tr w:rsidR="0077494E" w:rsidRPr="00835FFC" w:rsidTr="00247D9E">
        <w:tblPrEx>
          <w:tblCellMar>
            <w:bottom w:w="14" w:type="dxa"/>
          </w:tblCellMar>
          <w:tblLook w:val="04A0" w:firstRow="1" w:lastRow="0" w:firstColumn="1" w:lastColumn="0" w:noHBand="0" w:noVBand="1"/>
        </w:tblPrEx>
        <w:trPr>
          <w:trHeight w:val="144"/>
        </w:trPr>
        <w:tc>
          <w:tcPr>
            <w:tcW w:w="10748" w:type="dxa"/>
            <w:gridSpan w:val="18"/>
            <w:tcBorders>
              <w:top w:val="single" w:sz="2" w:space="0" w:color="auto"/>
              <w:left w:val="single" w:sz="2" w:space="0" w:color="auto"/>
              <w:bottom w:val="single" w:sz="2" w:space="0" w:color="auto"/>
              <w:right w:val="single" w:sz="2" w:space="0" w:color="auto"/>
            </w:tcBorders>
          </w:tcPr>
          <w:p w:rsidR="0077494E" w:rsidRPr="00835FFC" w:rsidRDefault="0077494E" w:rsidP="0077494E">
            <w:pPr>
              <w:keepNext/>
              <w:widowControl w:val="0"/>
              <w:rPr>
                <w:rFonts w:ascii="Times New Roman" w:hAnsi="Times New Roman" w:cs="Times New Roman"/>
                <w:sz w:val="24"/>
                <w:szCs w:val="24"/>
              </w:rPr>
            </w:pPr>
            <w:r w:rsidRPr="00835FFC">
              <w:rPr>
                <w:rFonts w:ascii="Times New Roman" w:hAnsi="Times New Roman" w:cs="Times New Roman"/>
                <w:b/>
                <w:sz w:val="24"/>
                <w:szCs w:val="24"/>
              </w:rPr>
              <w:t>Does this request involve increases in staffing costs?</w:t>
            </w:r>
            <w:r w:rsidRPr="00835FFC">
              <w:rPr>
                <w:rFonts w:ascii="Times New Roman" w:hAnsi="Times New Roman" w:cs="Times New Roman"/>
                <w:sz w:val="24"/>
                <w:szCs w:val="24"/>
              </w:rPr>
              <w:t xml:space="preserve"> </w:t>
            </w:r>
            <w:r w:rsidRPr="00835FFC">
              <w:rPr>
                <w:rFonts w:ascii="Times New Roman" w:hAnsi="Times New Roman" w:cs="Times New Roman"/>
                <w:b/>
                <w:sz w:val="24"/>
                <w:szCs w:val="24"/>
              </w:rPr>
              <w:t xml:space="preserve"> </w:t>
            </w:r>
            <w:r w:rsidR="00943E95" w:rsidRPr="00835FFC">
              <w:rPr>
                <w:rFonts w:ascii="Times New Roman" w:hAnsi="Times New Roman" w:cs="Times New Roman"/>
                <w:b/>
                <w:sz w:val="24"/>
                <w:szCs w:val="24"/>
              </w:rPr>
              <w:t xml:space="preserve"> Yes</w:t>
            </w:r>
            <w:r w:rsidR="00943E95" w:rsidRPr="00835FFC">
              <w:rPr>
                <w:rFonts w:ascii="Times New Roman" w:hAnsi="Times New Roman" w:cs="Times New Roman"/>
                <w:sz w:val="24"/>
                <w:szCs w:val="24"/>
              </w:rPr>
              <w:t xml:space="preserve"> </w:t>
            </w:r>
            <w:r w:rsidR="00943E95">
              <w:rPr>
                <w:rFonts w:ascii="Times New Roman" w:hAnsi="Times New Roman" w:cs="Times New Roman"/>
                <w:b/>
                <w:sz w:val="24"/>
                <w:szCs w:val="24"/>
              </w:rPr>
              <w:fldChar w:fldCharType="begin">
                <w:ffData>
                  <w:name w:val="Check1"/>
                  <w:enabled/>
                  <w:calcOnExit w:val="0"/>
                  <w:checkBox>
                    <w:sizeAuto/>
                    <w:default w:val="0"/>
                  </w:checkBox>
                </w:ffData>
              </w:fldChar>
            </w:r>
            <w:r w:rsidR="00943E95">
              <w:rPr>
                <w:rFonts w:ascii="Times New Roman" w:hAnsi="Times New Roman" w:cs="Times New Roman"/>
                <w:b/>
                <w:sz w:val="24"/>
                <w:szCs w:val="24"/>
              </w:rPr>
              <w:instrText xml:space="preserve"> FORMCHECKBOX </w:instrText>
            </w:r>
            <w:r w:rsidR="00F3047D">
              <w:rPr>
                <w:rFonts w:ascii="Times New Roman" w:hAnsi="Times New Roman" w:cs="Times New Roman"/>
                <w:b/>
                <w:sz w:val="24"/>
                <w:szCs w:val="24"/>
              </w:rPr>
            </w:r>
            <w:r w:rsidR="00F3047D">
              <w:rPr>
                <w:rFonts w:ascii="Times New Roman" w:hAnsi="Times New Roman" w:cs="Times New Roman"/>
                <w:b/>
                <w:sz w:val="24"/>
                <w:szCs w:val="24"/>
              </w:rPr>
              <w:fldChar w:fldCharType="separate"/>
            </w:r>
            <w:r w:rsidR="00943E95">
              <w:rPr>
                <w:rFonts w:ascii="Times New Roman" w:hAnsi="Times New Roman" w:cs="Times New Roman"/>
                <w:b/>
                <w:sz w:val="24"/>
                <w:szCs w:val="24"/>
              </w:rPr>
              <w:fldChar w:fldCharType="end"/>
            </w:r>
            <w:r w:rsidR="00943E95" w:rsidRPr="00835FFC">
              <w:rPr>
                <w:rFonts w:ascii="Times New Roman" w:hAnsi="Times New Roman" w:cs="Times New Roman"/>
                <w:b/>
                <w:sz w:val="24"/>
                <w:szCs w:val="24"/>
              </w:rPr>
              <w:t xml:space="preserve"> No </w:t>
            </w:r>
            <w:r w:rsidR="00943E95">
              <w:rPr>
                <w:rFonts w:ascii="Times New Roman" w:hAnsi="Times New Roman" w:cs="Times New Roman"/>
                <w:b/>
                <w:sz w:val="24"/>
                <w:szCs w:val="24"/>
              </w:rPr>
              <w:fldChar w:fldCharType="begin">
                <w:ffData>
                  <w:name w:val="Check1"/>
                  <w:enabled/>
                  <w:calcOnExit w:val="0"/>
                  <w:checkBox>
                    <w:sizeAuto/>
                    <w:default w:val="0"/>
                  </w:checkBox>
                </w:ffData>
              </w:fldChar>
            </w:r>
            <w:r w:rsidR="00943E95">
              <w:rPr>
                <w:rFonts w:ascii="Times New Roman" w:hAnsi="Times New Roman" w:cs="Times New Roman"/>
                <w:b/>
                <w:sz w:val="24"/>
                <w:szCs w:val="24"/>
              </w:rPr>
              <w:instrText xml:space="preserve"> FORMCHECKBOX </w:instrText>
            </w:r>
            <w:r w:rsidR="00F3047D">
              <w:rPr>
                <w:rFonts w:ascii="Times New Roman" w:hAnsi="Times New Roman" w:cs="Times New Roman"/>
                <w:b/>
                <w:sz w:val="24"/>
                <w:szCs w:val="24"/>
              </w:rPr>
            </w:r>
            <w:r w:rsidR="00F3047D">
              <w:rPr>
                <w:rFonts w:ascii="Times New Roman" w:hAnsi="Times New Roman" w:cs="Times New Roman"/>
                <w:b/>
                <w:sz w:val="24"/>
                <w:szCs w:val="24"/>
              </w:rPr>
              <w:fldChar w:fldCharType="separate"/>
            </w:r>
            <w:r w:rsidR="00943E95">
              <w:rPr>
                <w:rFonts w:ascii="Times New Roman" w:hAnsi="Times New Roman" w:cs="Times New Roman"/>
                <w:b/>
                <w:sz w:val="24"/>
                <w:szCs w:val="24"/>
              </w:rPr>
              <w:fldChar w:fldCharType="end"/>
            </w:r>
            <w:r w:rsidR="00943E95">
              <w:rPr>
                <w:rFonts w:ascii="Times New Roman" w:hAnsi="Times New Roman" w:cs="Times New Roman"/>
                <w:b/>
                <w:sz w:val="24"/>
                <w:szCs w:val="24"/>
              </w:rPr>
              <w:t>.</w:t>
            </w:r>
          </w:p>
          <w:p w:rsidR="0077494E" w:rsidRPr="00835FFC" w:rsidRDefault="0077494E" w:rsidP="0077494E">
            <w:pPr>
              <w:keepNext/>
              <w:widowControl w:val="0"/>
              <w:rPr>
                <w:rFonts w:ascii="Times New Roman" w:hAnsi="Times New Roman" w:cs="Times New Roman"/>
                <w:b/>
                <w:sz w:val="24"/>
                <w:szCs w:val="24"/>
              </w:rPr>
            </w:pPr>
            <w:r w:rsidRPr="00835FFC">
              <w:rPr>
                <w:rFonts w:ascii="Times New Roman" w:hAnsi="Times New Roman" w:cs="Times New Roman"/>
                <w:sz w:val="24"/>
                <w:szCs w:val="24"/>
              </w:rPr>
              <w:t>If yes, please provide staffing data comparing the staff full time equivalents and annual salaries by position type for the base year in effect and the current period.  Please provide backup documentation, such as payroll register information.  For additional staff, include hire dates.</w:t>
            </w:r>
          </w:p>
        </w:tc>
      </w:tr>
      <w:tr w:rsidR="0077494E" w:rsidRPr="00835FFC" w:rsidTr="00247D9E">
        <w:tblPrEx>
          <w:tblCellMar>
            <w:bottom w:w="14" w:type="dxa"/>
          </w:tblCellMar>
          <w:tblLook w:val="04A0" w:firstRow="1" w:lastRow="0" w:firstColumn="1" w:lastColumn="0" w:noHBand="0" w:noVBand="1"/>
        </w:tblPrEx>
        <w:trPr>
          <w:trHeight w:val="144"/>
        </w:trPr>
        <w:tc>
          <w:tcPr>
            <w:tcW w:w="10748" w:type="dxa"/>
            <w:gridSpan w:val="18"/>
            <w:tcBorders>
              <w:top w:val="single" w:sz="2" w:space="0" w:color="auto"/>
              <w:left w:val="single" w:sz="2" w:space="0" w:color="auto"/>
              <w:bottom w:val="nil"/>
              <w:right w:val="single" w:sz="2" w:space="0" w:color="auto"/>
            </w:tcBorders>
          </w:tcPr>
          <w:p w:rsidR="0077494E" w:rsidRPr="00835FFC" w:rsidRDefault="0077494E" w:rsidP="0077494E">
            <w:pPr>
              <w:keepNext/>
              <w:widowControl w:val="0"/>
              <w:rPr>
                <w:rFonts w:ascii="Times New Roman" w:hAnsi="Times New Roman" w:cs="Times New Roman"/>
                <w:b/>
                <w:sz w:val="24"/>
                <w:szCs w:val="24"/>
              </w:rPr>
            </w:pPr>
            <w:r w:rsidRPr="00835FFC">
              <w:rPr>
                <w:rFonts w:ascii="Times New Roman" w:hAnsi="Times New Roman" w:cs="Times New Roman"/>
                <w:b/>
                <w:sz w:val="24"/>
                <w:szCs w:val="24"/>
              </w:rPr>
              <w:t xml:space="preserve">Was there a change in the number of licensed beds?  </w:t>
            </w:r>
            <w:r w:rsidR="00943E95" w:rsidRPr="00835FFC">
              <w:rPr>
                <w:rFonts w:ascii="Times New Roman" w:hAnsi="Times New Roman" w:cs="Times New Roman"/>
                <w:b/>
                <w:sz w:val="24"/>
                <w:szCs w:val="24"/>
              </w:rPr>
              <w:t xml:space="preserve"> Yes</w:t>
            </w:r>
            <w:r w:rsidR="00943E95" w:rsidRPr="00835FFC">
              <w:rPr>
                <w:rFonts w:ascii="Times New Roman" w:hAnsi="Times New Roman" w:cs="Times New Roman"/>
                <w:sz w:val="24"/>
                <w:szCs w:val="24"/>
              </w:rPr>
              <w:t xml:space="preserve"> </w:t>
            </w:r>
            <w:r w:rsidR="00943E95">
              <w:rPr>
                <w:rFonts w:ascii="Times New Roman" w:hAnsi="Times New Roman" w:cs="Times New Roman"/>
                <w:b/>
                <w:sz w:val="24"/>
                <w:szCs w:val="24"/>
              </w:rPr>
              <w:fldChar w:fldCharType="begin">
                <w:ffData>
                  <w:name w:val="Check1"/>
                  <w:enabled/>
                  <w:calcOnExit w:val="0"/>
                  <w:checkBox>
                    <w:sizeAuto/>
                    <w:default w:val="0"/>
                  </w:checkBox>
                </w:ffData>
              </w:fldChar>
            </w:r>
            <w:r w:rsidR="00943E95">
              <w:rPr>
                <w:rFonts w:ascii="Times New Roman" w:hAnsi="Times New Roman" w:cs="Times New Roman"/>
                <w:b/>
                <w:sz w:val="24"/>
                <w:szCs w:val="24"/>
              </w:rPr>
              <w:instrText xml:space="preserve"> FORMCHECKBOX </w:instrText>
            </w:r>
            <w:r w:rsidR="00F3047D">
              <w:rPr>
                <w:rFonts w:ascii="Times New Roman" w:hAnsi="Times New Roman" w:cs="Times New Roman"/>
                <w:b/>
                <w:sz w:val="24"/>
                <w:szCs w:val="24"/>
              </w:rPr>
            </w:r>
            <w:r w:rsidR="00F3047D">
              <w:rPr>
                <w:rFonts w:ascii="Times New Roman" w:hAnsi="Times New Roman" w:cs="Times New Roman"/>
                <w:b/>
                <w:sz w:val="24"/>
                <w:szCs w:val="24"/>
              </w:rPr>
              <w:fldChar w:fldCharType="separate"/>
            </w:r>
            <w:r w:rsidR="00943E95">
              <w:rPr>
                <w:rFonts w:ascii="Times New Roman" w:hAnsi="Times New Roman" w:cs="Times New Roman"/>
                <w:b/>
                <w:sz w:val="24"/>
                <w:szCs w:val="24"/>
              </w:rPr>
              <w:fldChar w:fldCharType="end"/>
            </w:r>
            <w:r w:rsidR="00943E95" w:rsidRPr="00835FFC">
              <w:rPr>
                <w:rFonts w:ascii="Times New Roman" w:hAnsi="Times New Roman" w:cs="Times New Roman"/>
                <w:b/>
                <w:sz w:val="24"/>
                <w:szCs w:val="24"/>
              </w:rPr>
              <w:t xml:space="preserve"> No </w:t>
            </w:r>
            <w:r w:rsidR="00943E95">
              <w:rPr>
                <w:rFonts w:ascii="Times New Roman" w:hAnsi="Times New Roman" w:cs="Times New Roman"/>
                <w:b/>
                <w:sz w:val="24"/>
                <w:szCs w:val="24"/>
              </w:rPr>
              <w:fldChar w:fldCharType="begin">
                <w:ffData>
                  <w:name w:val="Check1"/>
                  <w:enabled/>
                  <w:calcOnExit w:val="0"/>
                  <w:checkBox>
                    <w:sizeAuto/>
                    <w:default w:val="0"/>
                  </w:checkBox>
                </w:ffData>
              </w:fldChar>
            </w:r>
            <w:r w:rsidR="00943E95">
              <w:rPr>
                <w:rFonts w:ascii="Times New Roman" w:hAnsi="Times New Roman" w:cs="Times New Roman"/>
                <w:b/>
                <w:sz w:val="24"/>
                <w:szCs w:val="24"/>
              </w:rPr>
              <w:instrText xml:space="preserve"> FORMCHECKBOX </w:instrText>
            </w:r>
            <w:r w:rsidR="00F3047D">
              <w:rPr>
                <w:rFonts w:ascii="Times New Roman" w:hAnsi="Times New Roman" w:cs="Times New Roman"/>
                <w:b/>
                <w:sz w:val="24"/>
                <w:szCs w:val="24"/>
              </w:rPr>
            </w:r>
            <w:r w:rsidR="00F3047D">
              <w:rPr>
                <w:rFonts w:ascii="Times New Roman" w:hAnsi="Times New Roman" w:cs="Times New Roman"/>
                <w:b/>
                <w:sz w:val="24"/>
                <w:szCs w:val="24"/>
              </w:rPr>
              <w:fldChar w:fldCharType="separate"/>
            </w:r>
            <w:r w:rsidR="00943E95">
              <w:rPr>
                <w:rFonts w:ascii="Times New Roman" w:hAnsi="Times New Roman" w:cs="Times New Roman"/>
                <w:b/>
                <w:sz w:val="24"/>
                <w:szCs w:val="24"/>
              </w:rPr>
              <w:fldChar w:fldCharType="end"/>
            </w:r>
            <w:r w:rsidR="00943E95">
              <w:rPr>
                <w:rFonts w:ascii="Times New Roman" w:hAnsi="Times New Roman" w:cs="Times New Roman"/>
                <w:b/>
                <w:sz w:val="24"/>
                <w:szCs w:val="24"/>
              </w:rPr>
              <w:t>.</w:t>
            </w:r>
          </w:p>
          <w:p w:rsidR="0077494E" w:rsidRPr="00835FFC" w:rsidRDefault="0077494E" w:rsidP="0077494E">
            <w:pPr>
              <w:keepNext/>
              <w:widowControl w:val="0"/>
              <w:rPr>
                <w:rFonts w:ascii="Times New Roman" w:hAnsi="Times New Roman" w:cs="Times New Roman"/>
                <w:sz w:val="24"/>
                <w:szCs w:val="24"/>
              </w:rPr>
            </w:pPr>
            <w:r w:rsidRPr="00835FFC">
              <w:rPr>
                <w:rFonts w:ascii="Times New Roman" w:hAnsi="Times New Roman" w:cs="Times New Roman"/>
                <w:sz w:val="24"/>
                <w:szCs w:val="24"/>
              </w:rPr>
              <w:t>If yes, answer the following:</w:t>
            </w:r>
          </w:p>
        </w:tc>
      </w:tr>
      <w:tr w:rsidR="0077494E" w:rsidRPr="00835FFC" w:rsidTr="00247D9E">
        <w:tblPrEx>
          <w:tblCellMar>
            <w:bottom w:w="14" w:type="dxa"/>
          </w:tblCellMar>
          <w:tblLook w:val="04A0" w:firstRow="1" w:lastRow="0" w:firstColumn="1" w:lastColumn="0" w:noHBand="0" w:noVBand="1"/>
        </w:tblPrEx>
        <w:trPr>
          <w:trHeight w:val="144"/>
        </w:trPr>
        <w:tc>
          <w:tcPr>
            <w:tcW w:w="795" w:type="dxa"/>
            <w:tcBorders>
              <w:top w:val="nil"/>
              <w:left w:val="single" w:sz="2" w:space="0" w:color="auto"/>
              <w:bottom w:val="nil"/>
              <w:right w:val="nil"/>
            </w:tcBorders>
          </w:tcPr>
          <w:p w:rsidR="0077494E" w:rsidRPr="00835FFC" w:rsidRDefault="0077494E" w:rsidP="0077494E">
            <w:pPr>
              <w:keepNext/>
              <w:widowControl w:val="0"/>
              <w:rPr>
                <w:rFonts w:ascii="Times New Roman" w:hAnsi="Times New Roman" w:cs="Times New Roman"/>
                <w:b/>
                <w:sz w:val="24"/>
                <w:szCs w:val="24"/>
              </w:rPr>
            </w:pPr>
          </w:p>
        </w:tc>
        <w:tc>
          <w:tcPr>
            <w:tcW w:w="4230" w:type="dxa"/>
            <w:gridSpan w:val="10"/>
            <w:tcBorders>
              <w:top w:val="nil"/>
              <w:left w:val="nil"/>
              <w:bottom w:val="nil"/>
              <w:right w:val="nil"/>
            </w:tcBorders>
          </w:tcPr>
          <w:p w:rsidR="0077494E" w:rsidRPr="00835FFC" w:rsidRDefault="0077494E" w:rsidP="0077494E">
            <w:pPr>
              <w:keepNext/>
              <w:widowControl w:val="0"/>
              <w:rPr>
                <w:rFonts w:ascii="Times New Roman" w:hAnsi="Times New Roman" w:cs="Times New Roman"/>
                <w:b/>
                <w:sz w:val="24"/>
                <w:szCs w:val="24"/>
              </w:rPr>
            </w:pPr>
            <w:r w:rsidRPr="00835FFC">
              <w:rPr>
                <w:rFonts w:ascii="Times New Roman" w:hAnsi="Times New Roman" w:cs="Times New Roman"/>
                <w:b/>
                <w:sz w:val="24"/>
                <w:szCs w:val="24"/>
              </w:rPr>
              <w:t>What was the change in licensed beds?</w:t>
            </w:r>
          </w:p>
        </w:tc>
        <w:tc>
          <w:tcPr>
            <w:tcW w:w="810" w:type="dxa"/>
            <w:tcBorders>
              <w:top w:val="nil"/>
              <w:left w:val="nil"/>
              <w:bottom w:val="nil"/>
              <w:right w:val="nil"/>
            </w:tcBorders>
          </w:tcPr>
          <w:p w:rsidR="0077494E" w:rsidRPr="00835FFC" w:rsidRDefault="0077494E" w:rsidP="0077494E">
            <w:pPr>
              <w:keepNext/>
              <w:widowControl w:val="0"/>
              <w:rPr>
                <w:rFonts w:ascii="Times New Roman" w:hAnsi="Times New Roman" w:cs="Times New Roman"/>
                <w:sz w:val="24"/>
                <w:szCs w:val="24"/>
              </w:rPr>
            </w:pPr>
            <w:r w:rsidRPr="00835FFC">
              <w:rPr>
                <w:rFonts w:ascii="Times New Roman" w:hAnsi="Times New Roman" w:cs="Times New Roman"/>
                <w:sz w:val="24"/>
                <w:szCs w:val="24"/>
              </w:rPr>
              <w:t>From</w:t>
            </w:r>
          </w:p>
        </w:tc>
        <w:tc>
          <w:tcPr>
            <w:tcW w:w="720" w:type="dxa"/>
            <w:gridSpan w:val="2"/>
            <w:tcBorders>
              <w:top w:val="nil"/>
              <w:left w:val="nil"/>
              <w:bottom w:val="single" w:sz="6" w:space="0" w:color="auto"/>
              <w:right w:val="nil"/>
            </w:tcBorders>
          </w:tcPr>
          <w:p w:rsidR="0077494E" w:rsidRPr="00835FFC" w:rsidRDefault="0077494E" w:rsidP="0077494E">
            <w:pPr>
              <w:keepNext/>
              <w:widowControl w:val="0"/>
              <w:rPr>
                <w:rFonts w:ascii="Times New Roman" w:hAnsi="Times New Roman" w:cs="Times New Roman"/>
                <w:b/>
                <w:sz w:val="24"/>
                <w:szCs w:val="24"/>
              </w:rPr>
            </w:pPr>
            <w:r w:rsidRPr="00835FFC">
              <w:rPr>
                <w:rFonts w:ascii="Times New Roman" w:hAnsi="Times New Roman" w:cs="Times New Roman"/>
                <w:sz w:val="24"/>
                <w:szCs w:val="24"/>
              </w:rPr>
              <w:fldChar w:fldCharType="begin">
                <w:ffData>
                  <w:name w:val=""/>
                  <w:enabled/>
                  <w:calcOnExit w:val="0"/>
                  <w:textInput>
                    <w:type w:val="number"/>
                    <w:maxLength w:val="3"/>
                  </w:textInput>
                </w:ffData>
              </w:fldChar>
            </w:r>
            <w:r w:rsidRPr="00835FFC">
              <w:rPr>
                <w:rFonts w:ascii="Times New Roman" w:hAnsi="Times New Roman" w:cs="Times New Roman"/>
                <w:sz w:val="24"/>
                <w:szCs w:val="24"/>
              </w:rPr>
              <w:instrText xml:space="preserve"> FORMTEXT </w:instrText>
            </w:r>
            <w:r w:rsidRPr="00835FFC">
              <w:rPr>
                <w:rFonts w:ascii="Times New Roman" w:hAnsi="Times New Roman" w:cs="Times New Roman"/>
                <w:sz w:val="24"/>
                <w:szCs w:val="24"/>
              </w:rPr>
            </w:r>
            <w:r w:rsidRPr="00835FFC">
              <w:rPr>
                <w:rFonts w:ascii="Times New Roman" w:hAnsi="Times New Roman" w:cs="Times New Roman"/>
                <w:sz w:val="24"/>
                <w:szCs w:val="24"/>
              </w:rPr>
              <w:fldChar w:fldCharType="separate"/>
            </w:r>
            <w:r w:rsidRPr="00835FFC">
              <w:rPr>
                <w:rFonts w:ascii="Times New Roman" w:hAnsi="Times New Roman" w:cs="Times New Roman"/>
                <w:noProof/>
                <w:sz w:val="24"/>
                <w:szCs w:val="24"/>
              </w:rPr>
              <w:t> </w:t>
            </w:r>
            <w:r w:rsidRPr="00835FFC">
              <w:rPr>
                <w:rFonts w:ascii="Times New Roman" w:hAnsi="Times New Roman" w:cs="Times New Roman"/>
                <w:noProof/>
                <w:sz w:val="24"/>
                <w:szCs w:val="24"/>
              </w:rPr>
              <w:t> </w:t>
            </w:r>
            <w:r w:rsidRPr="00835FFC">
              <w:rPr>
                <w:rFonts w:ascii="Times New Roman" w:hAnsi="Times New Roman" w:cs="Times New Roman"/>
                <w:noProof/>
                <w:sz w:val="24"/>
                <w:szCs w:val="24"/>
              </w:rPr>
              <w:t> </w:t>
            </w:r>
            <w:r w:rsidRPr="00835FFC">
              <w:rPr>
                <w:rFonts w:ascii="Times New Roman" w:hAnsi="Times New Roman" w:cs="Times New Roman"/>
                <w:sz w:val="24"/>
                <w:szCs w:val="24"/>
              </w:rPr>
              <w:fldChar w:fldCharType="end"/>
            </w:r>
          </w:p>
        </w:tc>
        <w:tc>
          <w:tcPr>
            <w:tcW w:w="450" w:type="dxa"/>
            <w:tcBorders>
              <w:top w:val="nil"/>
              <w:left w:val="nil"/>
              <w:bottom w:val="nil"/>
              <w:right w:val="nil"/>
            </w:tcBorders>
          </w:tcPr>
          <w:p w:rsidR="0077494E" w:rsidRPr="00835FFC" w:rsidRDefault="0077494E" w:rsidP="0077494E">
            <w:pPr>
              <w:keepNext/>
              <w:widowControl w:val="0"/>
              <w:rPr>
                <w:rFonts w:ascii="Times New Roman" w:hAnsi="Times New Roman" w:cs="Times New Roman"/>
                <w:sz w:val="24"/>
                <w:szCs w:val="24"/>
              </w:rPr>
            </w:pPr>
            <w:r w:rsidRPr="00835FFC">
              <w:rPr>
                <w:rFonts w:ascii="Times New Roman" w:hAnsi="Times New Roman" w:cs="Times New Roman"/>
                <w:sz w:val="24"/>
                <w:szCs w:val="24"/>
              </w:rPr>
              <w:t>to</w:t>
            </w:r>
          </w:p>
        </w:tc>
        <w:tc>
          <w:tcPr>
            <w:tcW w:w="810" w:type="dxa"/>
            <w:gridSpan w:val="2"/>
            <w:tcBorders>
              <w:top w:val="nil"/>
              <w:left w:val="nil"/>
              <w:bottom w:val="single" w:sz="6" w:space="0" w:color="auto"/>
              <w:right w:val="nil"/>
            </w:tcBorders>
          </w:tcPr>
          <w:p w:rsidR="0077494E" w:rsidRPr="00835FFC" w:rsidRDefault="0077494E" w:rsidP="0077494E">
            <w:pPr>
              <w:keepNext/>
              <w:widowControl w:val="0"/>
              <w:rPr>
                <w:rFonts w:ascii="Times New Roman" w:hAnsi="Times New Roman" w:cs="Times New Roman"/>
                <w:b/>
                <w:sz w:val="24"/>
                <w:szCs w:val="24"/>
              </w:rPr>
            </w:pPr>
            <w:r w:rsidRPr="00835FFC">
              <w:rPr>
                <w:rFonts w:ascii="Times New Roman" w:hAnsi="Times New Roman" w:cs="Times New Roman"/>
                <w:sz w:val="24"/>
                <w:szCs w:val="24"/>
              </w:rPr>
              <w:fldChar w:fldCharType="begin">
                <w:ffData>
                  <w:name w:val=""/>
                  <w:enabled/>
                  <w:calcOnExit w:val="0"/>
                  <w:textInput>
                    <w:type w:val="number"/>
                    <w:maxLength w:val="3"/>
                  </w:textInput>
                </w:ffData>
              </w:fldChar>
            </w:r>
            <w:r w:rsidRPr="00835FFC">
              <w:rPr>
                <w:rFonts w:ascii="Times New Roman" w:hAnsi="Times New Roman" w:cs="Times New Roman"/>
                <w:sz w:val="24"/>
                <w:szCs w:val="24"/>
              </w:rPr>
              <w:instrText xml:space="preserve"> FORMTEXT </w:instrText>
            </w:r>
            <w:r w:rsidRPr="00835FFC">
              <w:rPr>
                <w:rFonts w:ascii="Times New Roman" w:hAnsi="Times New Roman" w:cs="Times New Roman"/>
                <w:sz w:val="24"/>
                <w:szCs w:val="24"/>
              </w:rPr>
            </w:r>
            <w:r w:rsidRPr="00835FFC">
              <w:rPr>
                <w:rFonts w:ascii="Times New Roman" w:hAnsi="Times New Roman" w:cs="Times New Roman"/>
                <w:sz w:val="24"/>
                <w:szCs w:val="24"/>
              </w:rPr>
              <w:fldChar w:fldCharType="separate"/>
            </w:r>
            <w:r w:rsidRPr="00835FFC">
              <w:rPr>
                <w:rFonts w:ascii="Times New Roman" w:hAnsi="Times New Roman" w:cs="Times New Roman"/>
                <w:noProof/>
                <w:sz w:val="24"/>
                <w:szCs w:val="24"/>
              </w:rPr>
              <w:t> </w:t>
            </w:r>
            <w:r w:rsidRPr="00835FFC">
              <w:rPr>
                <w:rFonts w:ascii="Times New Roman" w:hAnsi="Times New Roman" w:cs="Times New Roman"/>
                <w:noProof/>
                <w:sz w:val="24"/>
                <w:szCs w:val="24"/>
              </w:rPr>
              <w:t> </w:t>
            </w:r>
            <w:r w:rsidRPr="00835FFC">
              <w:rPr>
                <w:rFonts w:ascii="Times New Roman" w:hAnsi="Times New Roman" w:cs="Times New Roman"/>
                <w:noProof/>
                <w:sz w:val="24"/>
                <w:szCs w:val="24"/>
              </w:rPr>
              <w:t> </w:t>
            </w:r>
            <w:r w:rsidRPr="00835FFC">
              <w:rPr>
                <w:rFonts w:ascii="Times New Roman" w:hAnsi="Times New Roman" w:cs="Times New Roman"/>
                <w:sz w:val="24"/>
                <w:szCs w:val="24"/>
              </w:rPr>
              <w:fldChar w:fldCharType="end"/>
            </w:r>
            <w:r>
              <w:rPr>
                <w:rFonts w:ascii="Times New Roman" w:hAnsi="Times New Roman" w:cs="Times New Roman"/>
                <w:sz w:val="24"/>
                <w:szCs w:val="24"/>
              </w:rPr>
              <w:t xml:space="preserve">     </w:t>
            </w:r>
          </w:p>
        </w:tc>
        <w:tc>
          <w:tcPr>
            <w:tcW w:w="2933" w:type="dxa"/>
            <w:tcBorders>
              <w:top w:val="nil"/>
              <w:left w:val="nil"/>
              <w:bottom w:val="nil"/>
              <w:right w:val="single" w:sz="2" w:space="0" w:color="auto"/>
            </w:tcBorders>
          </w:tcPr>
          <w:p w:rsidR="0077494E" w:rsidRPr="00835FFC" w:rsidRDefault="0077494E" w:rsidP="0077494E">
            <w:pPr>
              <w:keepNext/>
              <w:widowControl w:val="0"/>
              <w:rPr>
                <w:rFonts w:ascii="Times New Roman" w:hAnsi="Times New Roman" w:cs="Times New Roman"/>
                <w:b/>
                <w:sz w:val="24"/>
                <w:szCs w:val="24"/>
              </w:rPr>
            </w:pPr>
          </w:p>
        </w:tc>
      </w:tr>
      <w:tr w:rsidR="0077494E" w:rsidRPr="00835FFC" w:rsidTr="00247D9E">
        <w:tblPrEx>
          <w:tblCellMar>
            <w:bottom w:w="14" w:type="dxa"/>
          </w:tblCellMar>
          <w:tblLook w:val="04A0" w:firstRow="1" w:lastRow="0" w:firstColumn="1" w:lastColumn="0" w:noHBand="0" w:noVBand="1"/>
        </w:tblPrEx>
        <w:trPr>
          <w:trHeight w:val="144"/>
        </w:trPr>
        <w:tc>
          <w:tcPr>
            <w:tcW w:w="795" w:type="dxa"/>
            <w:tcBorders>
              <w:top w:val="nil"/>
              <w:left w:val="single" w:sz="2" w:space="0" w:color="auto"/>
              <w:bottom w:val="nil"/>
              <w:right w:val="nil"/>
            </w:tcBorders>
          </w:tcPr>
          <w:p w:rsidR="0077494E" w:rsidRPr="00835FFC" w:rsidRDefault="0077494E" w:rsidP="0077494E">
            <w:pPr>
              <w:keepNext/>
              <w:widowControl w:val="0"/>
              <w:rPr>
                <w:rFonts w:ascii="Times New Roman" w:hAnsi="Times New Roman" w:cs="Times New Roman"/>
                <w:b/>
                <w:sz w:val="24"/>
                <w:szCs w:val="24"/>
              </w:rPr>
            </w:pPr>
          </w:p>
        </w:tc>
        <w:tc>
          <w:tcPr>
            <w:tcW w:w="3600" w:type="dxa"/>
            <w:gridSpan w:val="9"/>
            <w:tcBorders>
              <w:top w:val="nil"/>
              <w:left w:val="nil"/>
              <w:bottom w:val="nil"/>
              <w:right w:val="nil"/>
            </w:tcBorders>
          </w:tcPr>
          <w:p w:rsidR="0077494E" w:rsidRPr="00835FFC" w:rsidRDefault="0077494E" w:rsidP="0077494E">
            <w:pPr>
              <w:keepNext/>
              <w:widowControl w:val="0"/>
              <w:rPr>
                <w:rFonts w:ascii="Times New Roman" w:hAnsi="Times New Roman" w:cs="Times New Roman"/>
                <w:b/>
                <w:sz w:val="24"/>
                <w:szCs w:val="24"/>
              </w:rPr>
            </w:pPr>
            <w:r w:rsidRPr="00835FFC">
              <w:rPr>
                <w:rFonts w:ascii="Times New Roman" w:hAnsi="Times New Roman" w:cs="Times New Roman"/>
                <w:b/>
                <w:sz w:val="24"/>
                <w:szCs w:val="24"/>
              </w:rPr>
              <w:t xml:space="preserve">When was this change effective? </w:t>
            </w:r>
          </w:p>
        </w:tc>
        <w:tc>
          <w:tcPr>
            <w:tcW w:w="2610" w:type="dxa"/>
            <w:gridSpan w:val="5"/>
            <w:tcBorders>
              <w:top w:val="nil"/>
              <w:left w:val="nil"/>
              <w:bottom w:val="single" w:sz="6" w:space="0" w:color="auto"/>
              <w:right w:val="nil"/>
            </w:tcBorders>
          </w:tcPr>
          <w:p w:rsidR="0077494E" w:rsidRPr="00835FFC" w:rsidRDefault="0077494E" w:rsidP="0077494E">
            <w:pPr>
              <w:keepNext/>
              <w:widowControl w:val="0"/>
              <w:rPr>
                <w:rFonts w:ascii="Times New Roman" w:hAnsi="Times New Roman" w:cs="Times New Roman"/>
                <w:b/>
                <w:sz w:val="24"/>
                <w:szCs w:val="24"/>
              </w:rPr>
            </w:pPr>
            <w:r w:rsidRPr="00835FFC">
              <w:rPr>
                <w:rFonts w:ascii="Times New Roman" w:hAnsi="Times New Roman" w:cs="Times New Roman"/>
                <w:sz w:val="24"/>
                <w:szCs w:val="24"/>
              </w:rPr>
              <w:fldChar w:fldCharType="begin">
                <w:ffData>
                  <w:name w:val=""/>
                  <w:enabled/>
                  <w:calcOnExit w:val="0"/>
                  <w:textInput>
                    <w:type w:val="date"/>
                    <w:maxLength w:val="35"/>
                  </w:textInput>
                </w:ffData>
              </w:fldChar>
            </w:r>
            <w:r w:rsidRPr="00835FFC">
              <w:rPr>
                <w:rFonts w:ascii="Times New Roman" w:hAnsi="Times New Roman" w:cs="Times New Roman"/>
                <w:sz w:val="24"/>
                <w:szCs w:val="24"/>
              </w:rPr>
              <w:instrText xml:space="preserve"> FORMTEXT </w:instrText>
            </w:r>
            <w:r w:rsidRPr="00835FFC">
              <w:rPr>
                <w:rFonts w:ascii="Times New Roman" w:hAnsi="Times New Roman" w:cs="Times New Roman"/>
                <w:sz w:val="24"/>
                <w:szCs w:val="24"/>
              </w:rPr>
            </w:r>
            <w:r w:rsidRPr="00835FFC">
              <w:rPr>
                <w:rFonts w:ascii="Times New Roman" w:hAnsi="Times New Roman" w:cs="Times New Roman"/>
                <w:sz w:val="24"/>
                <w:szCs w:val="24"/>
              </w:rPr>
              <w:fldChar w:fldCharType="separate"/>
            </w:r>
            <w:r w:rsidRPr="00835FFC">
              <w:rPr>
                <w:rFonts w:ascii="Times New Roman" w:hAnsi="Times New Roman" w:cs="Times New Roman"/>
                <w:noProof/>
                <w:sz w:val="24"/>
                <w:szCs w:val="24"/>
              </w:rPr>
              <w:t> </w:t>
            </w:r>
            <w:r w:rsidRPr="00835FFC">
              <w:rPr>
                <w:rFonts w:ascii="Times New Roman" w:hAnsi="Times New Roman" w:cs="Times New Roman"/>
                <w:noProof/>
                <w:sz w:val="24"/>
                <w:szCs w:val="24"/>
              </w:rPr>
              <w:t> </w:t>
            </w:r>
            <w:r w:rsidRPr="00835FFC">
              <w:rPr>
                <w:rFonts w:ascii="Times New Roman" w:hAnsi="Times New Roman" w:cs="Times New Roman"/>
                <w:noProof/>
                <w:sz w:val="24"/>
                <w:szCs w:val="24"/>
              </w:rPr>
              <w:t> </w:t>
            </w:r>
            <w:r w:rsidRPr="00835FFC">
              <w:rPr>
                <w:rFonts w:ascii="Times New Roman" w:hAnsi="Times New Roman" w:cs="Times New Roman"/>
                <w:noProof/>
                <w:sz w:val="24"/>
                <w:szCs w:val="24"/>
              </w:rPr>
              <w:t> </w:t>
            </w:r>
            <w:r w:rsidRPr="00835FFC">
              <w:rPr>
                <w:rFonts w:ascii="Times New Roman" w:hAnsi="Times New Roman" w:cs="Times New Roman"/>
                <w:noProof/>
                <w:sz w:val="24"/>
                <w:szCs w:val="24"/>
              </w:rPr>
              <w:t> </w:t>
            </w:r>
            <w:r w:rsidRPr="00835FFC">
              <w:rPr>
                <w:rFonts w:ascii="Times New Roman" w:hAnsi="Times New Roman" w:cs="Times New Roman"/>
                <w:sz w:val="24"/>
                <w:szCs w:val="24"/>
              </w:rPr>
              <w:fldChar w:fldCharType="end"/>
            </w:r>
            <w:r w:rsidRPr="00835FFC">
              <w:rPr>
                <w:rFonts w:ascii="Times New Roman" w:hAnsi="Times New Roman" w:cs="Times New Roman"/>
                <w:sz w:val="24"/>
                <w:szCs w:val="24"/>
              </w:rPr>
              <w:t xml:space="preserve">                                </w:t>
            </w:r>
          </w:p>
        </w:tc>
        <w:tc>
          <w:tcPr>
            <w:tcW w:w="3743" w:type="dxa"/>
            <w:gridSpan w:val="3"/>
            <w:tcBorders>
              <w:top w:val="nil"/>
              <w:left w:val="nil"/>
              <w:bottom w:val="nil"/>
              <w:right w:val="single" w:sz="2" w:space="0" w:color="auto"/>
            </w:tcBorders>
          </w:tcPr>
          <w:p w:rsidR="0077494E" w:rsidRPr="00835FFC" w:rsidRDefault="0077494E" w:rsidP="0077494E">
            <w:pPr>
              <w:keepNext/>
              <w:widowControl w:val="0"/>
              <w:rPr>
                <w:rFonts w:ascii="Times New Roman" w:hAnsi="Times New Roman" w:cs="Times New Roman"/>
                <w:b/>
                <w:sz w:val="24"/>
                <w:szCs w:val="24"/>
              </w:rPr>
            </w:pPr>
          </w:p>
        </w:tc>
      </w:tr>
      <w:tr w:rsidR="0077494E" w:rsidRPr="00835FFC" w:rsidTr="00247D9E">
        <w:tblPrEx>
          <w:tblCellMar>
            <w:bottom w:w="14" w:type="dxa"/>
          </w:tblCellMar>
          <w:tblLook w:val="04A0" w:firstRow="1" w:lastRow="0" w:firstColumn="1" w:lastColumn="0" w:noHBand="0" w:noVBand="1"/>
        </w:tblPrEx>
        <w:trPr>
          <w:trHeight w:val="1915"/>
        </w:trPr>
        <w:tc>
          <w:tcPr>
            <w:tcW w:w="795" w:type="dxa"/>
            <w:tcBorders>
              <w:top w:val="nil"/>
              <w:left w:val="single" w:sz="2" w:space="0" w:color="auto"/>
              <w:bottom w:val="single" w:sz="2" w:space="0" w:color="auto"/>
              <w:right w:val="nil"/>
            </w:tcBorders>
          </w:tcPr>
          <w:p w:rsidR="0077494E" w:rsidRPr="00835FFC" w:rsidRDefault="0077494E" w:rsidP="0077494E">
            <w:pPr>
              <w:keepNext/>
              <w:widowControl w:val="0"/>
              <w:rPr>
                <w:rFonts w:ascii="Times New Roman" w:hAnsi="Times New Roman" w:cs="Times New Roman"/>
                <w:b/>
                <w:sz w:val="24"/>
                <w:szCs w:val="24"/>
              </w:rPr>
            </w:pPr>
          </w:p>
        </w:tc>
        <w:tc>
          <w:tcPr>
            <w:tcW w:w="9953" w:type="dxa"/>
            <w:gridSpan w:val="17"/>
            <w:tcBorders>
              <w:top w:val="nil"/>
              <w:left w:val="nil"/>
              <w:bottom w:val="single" w:sz="2" w:space="0" w:color="auto"/>
              <w:right w:val="single" w:sz="2" w:space="0" w:color="auto"/>
            </w:tcBorders>
          </w:tcPr>
          <w:p w:rsidR="0077494E" w:rsidRPr="00835FFC" w:rsidRDefault="0077494E" w:rsidP="0077494E">
            <w:pPr>
              <w:keepNext/>
              <w:widowControl w:val="0"/>
              <w:rPr>
                <w:rFonts w:ascii="Times New Roman" w:hAnsi="Times New Roman" w:cs="Times New Roman"/>
                <w:b/>
                <w:sz w:val="24"/>
                <w:szCs w:val="24"/>
              </w:rPr>
            </w:pPr>
            <w:r w:rsidRPr="00835FFC">
              <w:rPr>
                <w:rFonts w:ascii="Times New Roman" w:hAnsi="Times New Roman" w:cs="Times New Roman"/>
                <w:b/>
                <w:sz w:val="24"/>
                <w:szCs w:val="24"/>
              </w:rPr>
              <w:t xml:space="preserve">Explain why this change would increase the average </w:t>
            </w:r>
            <w:r>
              <w:rPr>
                <w:rFonts w:ascii="Times New Roman" w:hAnsi="Times New Roman" w:cs="Times New Roman"/>
                <w:b/>
                <w:sz w:val="24"/>
                <w:szCs w:val="24"/>
              </w:rPr>
              <w:t>cost to care for the residents.</w:t>
            </w:r>
            <w:r>
              <w:rPr>
                <w:rFonts w:ascii="Times New Roman" w:hAnsi="Times New Roman" w:cs="Times New Roman"/>
                <w:sz w:val="24"/>
                <w:szCs w:val="24"/>
              </w:rPr>
              <w:t> </w:t>
            </w:r>
            <w:r>
              <w:rPr>
                <w:rFonts w:ascii="Times New Roman" w:hAnsi="Times New Roman" w:cs="Times New Roman"/>
                <w:sz w:val="24"/>
                <w:szCs w:val="24"/>
              </w:rPr>
              <w:fldChar w:fldCharType="begin">
                <w:ffData>
                  <w:name w:val=""/>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fldChar w:fldCharType="end"/>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p>
        </w:tc>
      </w:tr>
      <w:tr w:rsidR="0077494E" w:rsidRPr="00835FFC" w:rsidTr="00247D9E">
        <w:tblPrEx>
          <w:tblCellMar>
            <w:bottom w:w="14" w:type="dxa"/>
          </w:tblCellMar>
          <w:tblLook w:val="04A0" w:firstRow="1" w:lastRow="0" w:firstColumn="1" w:lastColumn="0" w:noHBand="0" w:noVBand="1"/>
        </w:tblPrEx>
        <w:tc>
          <w:tcPr>
            <w:tcW w:w="10748" w:type="dxa"/>
            <w:gridSpan w:val="18"/>
            <w:tcBorders>
              <w:top w:val="single" w:sz="2" w:space="0" w:color="auto"/>
              <w:left w:val="single" w:sz="2" w:space="0" w:color="auto"/>
              <w:bottom w:val="nil"/>
              <w:right w:val="single" w:sz="2" w:space="0" w:color="auto"/>
            </w:tcBorders>
          </w:tcPr>
          <w:p w:rsidR="0077494E" w:rsidRPr="00835FFC" w:rsidRDefault="0077494E" w:rsidP="0077494E">
            <w:pPr>
              <w:keepNext/>
              <w:widowControl w:val="0"/>
              <w:rPr>
                <w:rFonts w:ascii="Times New Roman" w:hAnsi="Times New Roman" w:cs="Times New Roman"/>
                <w:b/>
                <w:sz w:val="24"/>
                <w:szCs w:val="24"/>
              </w:rPr>
            </w:pPr>
            <w:r w:rsidRPr="00835FFC">
              <w:rPr>
                <w:rFonts w:ascii="Times New Roman" w:hAnsi="Times New Roman" w:cs="Times New Roman"/>
                <w:b/>
                <w:sz w:val="24"/>
                <w:szCs w:val="24"/>
              </w:rPr>
              <w:t>I am the representative of the above referenced provider for this matter pursuant to a Notice of Representation filed with the Division.  I understand that all correspondence on this matter will be sent to me.</w:t>
            </w:r>
          </w:p>
        </w:tc>
      </w:tr>
      <w:tr w:rsidR="0077494E" w:rsidRPr="00835FFC" w:rsidTr="00247D9E">
        <w:tblPrEx>
          <w:tblCellMar>
            <w:bottom w:w="14" w:type="dxa"/>
          </w:tblCellMar>
          <w:tblLook w:val="04A0" w:firstRow="1" w:lastRow="0" w:firstColumn="1" w:lastColumn="0" w:noHBand="0" w:noVBand="1"/>
        </w:tblPrEx>
        <w:trPr>
          <w:trHeight w:val="288"/>
        </w:trPr>
        <w:tc>
          <w:tcPr>
            <w:tcW w:w="1719" w:type="dxa"/>
            <w:gridSpan w:val="5"/>
            <w:tcBorders>
              <w:top w:val="nil"/>
              <w:left w:val="single" w:sz="2" w:space="0" w:color="auto"/>
              <w:bottom w:val="nil"/>
              <w:right w:val="nil"/>
            </w:tcBorders>
          </w:tcPr>
          <w:p w:rsidR="0077494E" w:rsidRPr="00835FFC" w:rsidRDefault="0077494E" w:rsidP="0077494E">
            <w:pPr>
              <w:keepNext/>
              <w:widowControl w:val="0"/>
              <w:rPr>
                <w:rFonts w:ascii="Times New Roman" w:hAnsi="Times New Roman" w:cs="Times New Roman"/>
                <w:sz w:val="24"/>
                <w:szCs w:val="24"/>
              </w:rPr>
            </w:pPr>
            <w:r w:rsidRPr="00835FFC">
              <w:rPr>
                <w:rFonts w:ascii="Times New Roman" w:hAnsi="Times New Roman" w:cs="Times New Roman"/>
                <w:sz w:val="24"/>
                <w:szCs w:val="24"/>
              </w:rPr>
              <w:t>Signature</w:t>
            </w:r>
          </w:p>
        </w:tc>
        <w:tc>
          <w:tcPr>
            <w:tcW w:w="4116" w:type="dxa"/>
            <w:gridSpan w:val="7"/>
            <w:tcBorders>
              <w:top w:val="nil"/>
              <w:left w:val="nil"/>
              <w:bottom w:val="single" w:sz="4" w:space="0" w:color="auto"/>
              <w:right w:val="nil"/>
            </w:tcBorders>
          </w:tcPr>
          <w:p w:rsidR="0077494E" w:rsidRPr="00835FFC" w:rsidRDefault="0077494E" w:rsidP="0077494E">
            <w:pPr>
              <w:keepNext/>
              <w:widowControl w:val="0"/>
              <w:rPr>
                <w:rFonts w:ascii="Times New Roman" w:hAnsi="Times New Roman" w:cs="Times New Roman"/>
                <w:sz w:val="24"/>
                <w:szCs w:val="24"/>
              </w:rPr>
            </w:pPr>
            <w:r>
              <w:rPr>
                <w:rFonts w:ascii="Times New Roman" w:hAnsi="Times New Roman" w:cs="Times New Roman"/>
                <w:sz w:val="24"/>
                <w:szCs w:val="24"/>
              </w:rPr>
              <w:fldChar w:fldCharType="begin">
                <w:ffData>
                  <w:name w:val="Text4"/>
                  <w:enabled/>
                  <w:calcOnExit w:val="0"/>
                  <w:textInput>
                    <w:maxLength w:val="35"/>
                  </w:textInput>
                </w:ffData>
              </w:fldChar>
            </w:r>
            <w:bookmarkStart w:id="3" w:name="Text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fldChar w:fldCharType="end"/>
            </w:r>
            <w:bookmarkEnd w:id="3"/>
          </w:p>
        </w:tc>
        <w:tc>
          <w:tcPr>
            <w:tcW w:w="720" w:type="dxa"/>
            <w:gridSpan w:val="2"/>
            <w:tcBorders>
              <w:top w:val="nil"/>
              <w:left w:val="nil"/>
              <w:bottom w:val="nil"/>
              <w:right w:val="nil"/>
            </w:tcBorders>
          </w:tcPr>
          <w:p w:rsidR="0077494E" w:rsidRPr="00835FFC" w:rsidRDefault="0077494E" w:rsidP="0077494E">
            <w:pPr>
              <w:keepNext/>
              <w:widowControl w:val="0"/>
              <w:rPr>
                <w:rFonts w:ascii="Times New Roman" w:hAnsi="Times New Roman" w:cs="Times New Roman"/>
                <w:sz w:val="24"/>
                <w:szCs w:val="24"/>
              </w:rPr>
            </w:pPr>
            <w:r w:rsidRPr="00835FFC">
              <w:rPr>
                <w:rFonts w:ascii="Times New Roman" w:hAnsi="Times New Roman" w:cs="Times New Roman"/>
                <w:sz w:val="24"/>
                <w:szCs w:val="24"/>
              </w:rPr>
              <w:t>Date</w:t>
            </w:r>
          </w:p>
        </w:tc>
        <w:tc>
          <w:tcPr>
            <w:tcW w:w="4193" w:type="dxa"/>
            <w:gridSpan w:val="4"/>
            <w:tcBorders>
              <w:top w:val="nil"/>
              <w:left w:val="nil"/>
              <w:bottom w:val="single" w:sz="4" w:space="0" w:color="auto"/>
              <w:right w:val="single" w:sz="2" w:space="0" w:color="auto"/>
            </w:tcBorders>
          </w:tcPr>
          <w:p w:rsidR="0077494E" w:rsidRPr="00835FFC" w:rsidRDefault="0077494E" w:rsidP="0077494E">
            <w:pPr>
              <w:keepNext/>
              <w:widowControl w:val="0"/>
              <w:rPr>
                <w:rFonts w:ascii="Times New Roman" w:hAnsi="Times New Roman" w:cs="Times New Roman"/>
                <w:b/>
                <w:sz w:val="24"/>
                <w:szCs w:val="24"/>
              </w:rPr>
            </w:pPr>
            <w:r>
              <w:rPr>
                <w:rFonts w:ascii="Times New Roman" w:hAnsi="Times New Roman" w:cs="Times New Roman"/>
                <w:sz w:val="24"/>
                <w:szCs w:val="24"/>
              </w:rPr>
              <w:fldChar w:fldCharType="begin">
                <w:ffData>
                  <w:name w:val=""/>
                  <w:enabled/>
                  <w:calcOnExit w:val="0"/>
                  <w:textInput>
                    <w:type w:val="date"/>
                    <w:format w:val="M/d/yyyy"/>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fldChar w:fldCharType="end"/>
            </w:r>
          </w:p>
        </w:tc>
      </w:tr>
      <w:tr w:rsidR="0077494E" w:rsidRPr="00835FFC" w:rsidTr="00247D9E">
        <w:tblPrEx>
          <w:tblCellMar>
            <w:bottom w:w="14" w:type="dxa"/>
          </w:tblCellMar>
          <w:tblLook w:val="04A0" w:firstRow="1" w:lastRow="0" w:firstColumn="1" w:lastColumn="0" w:noHBand="0" w:noVBand="1"/>
        </w:tblPrEx>
        <w:trPr>
          <w:trHeight w:val="20"/>
        </w:trPr>
        <w:tc>
          <w:tcPr>
            <w:tcW w:w="2054" w:type="dxa"/>
            <w:gridSpan w:val="6"/>
            <w:tcBorders>
              <w:top w:val="nil"/>
              <w:left w:val="single" w:sz="2" w:space="0" w:color="auto"/>
              <w:bottom w:val="nil"/>
              <w:right w:val="nil"/>
            </w:tcBorders>
          </w:tcPr>
          <w:p w:rsidR="0077494E" w:rsidRPr="00835FFC" w:rsidRDefault="0077494E" w:rsidP="0077494E">
            <w:pPr>
              <w:keepNext/>
              <w:widowControl w:val="0"/>
              <w:rPr>
                <w:rFonts w:ascii="Times New Roman" w:hAnsi="Times New Roman" w:cs="Times New Roman"/>
                <w:sz w:val="24"/>
                <w:szCs w:val="24"/>
              </w:rPr>
            </w:pPr>
            <w:r w:rsidRPr="00835FFC">
              <w:rPr>
                <w:rFonts w:ascii="Times New Roman" w:hAnsi="Times New Roman" w:cs="Times New Roman"/>
                <w:sz w:val="24"/>
                <w:szCs w:val="24"/>
              </w:rPr>
              <w:t>Printed Name</w:t>
            </w:r>
          </w:p>
        </w:tc>
        <w:tc>
          <w:tcPr>
            <w:tcW w:w="8694" w:type="dxa"/>
            <w:gridSpan w:val="12"/>
            <w:tcBorders>
              <w:top w:val="nil"/>
              <w:left w:val="nil"/>
              <w:bottom w:val="single" w:sz="4" w:space="0" w:color="auto"/>
              <w:right w:val="single" w:sz="2" w:space="0" w:color="auto"/>
            </w:tcBorders>
          </w:tcPr>
          <w:p w:rsidR="0077494E" w:rsidRPr="00835FFC" w:rsidRDefault="0077494E" w:rsidP="0077494E">
            <w:pPr>
              <w:keepNext/>
              <w:widowControl w:val="0"/>
              <w:rPr>
                <w:rFonts w:ascii="Times New Roman" w:hAnsi="Times New Roman" w:cs="Times New Roman"/>
                <w:sz w:val="24"/>
                <w:szCs w:val="24"/>
              </w:rPr>
            </w:pPr>
            <w:r w:rsidRPr="00835FFC">
              <w:rPr>
                <w:rFonts w:ascii="Times New Roman" w:hAnsi="Times New Roman" w:cs="Times New Roman"/>
                <w:sz w:val="24"/>
                <w:szCs w:val="24"/>
              </w:rPr>
              <w:fldChar w:fldCharType="begin">
                <w:ffData>
                  <w:name w:val="Text2"/>
                  <w:enabled/>
                  <w:calcOnExit w:val="0"/>
                  <w:textInput/>
                </w:ffData>
              </w:fldChar>
            </w:r>
            <w:r w:rsidRPr="00835FFC">
              <w:rPr>
                <w:rFonts w:ascii="Times New Roman" w:hAnsi="Times New Roman" w:cs="Times New Roman"/>
                <w:sz w:val="24"/>
                <w:szCs w:val="24"/>
              </w:rPr>
              <w:instrText xml:space="preserve"> FORMTEXT </w:instrText>
            </w:r>
            <w:r w:rsidRPr="00835FFC">
              <w:rPr>
                <w:rFonts w:ascii="Times New Roman" w:hAnsi="Times New Roman" w:cs="Times New Roman"/>
                <w:sz w:val="24"/>
                <w:szCs w:val="24"/>
              </w:rPr>
            </w:r>
            <w:r w:rsidRPr="00835FFC">
              <w:rPr>
                <w:rFonts w:ascii="Times New Roman" w:hAnsi="Times New Roman" w:cs="Times New Roman"/>
                <w:sz w:val="24"/>
                <w:szCs w:val="24"/>
              </w:rPr>
              <w:fldChar w:fldCharType="separate"/>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sidRPr="00835FFC">
              <w:rPr>
                <w:rFonts w:ascii="Times New Roman" w:hAnsi="Times New Roman" w:cs="Times New Roman"/>
                <w:sz w:val="24"/>
                <w:szCs w:val="24"/>
              </w:rPr>
              <w:fldChar w:fldCharType="end"/>
            </w:r>
          </w:p>
        </w:tc>
      </w:tr>
      <w:tr w:rsidR="0077494E" w:rsidRPr="00835FFC" w:rsidTr="00247D9E">
        <w:tblPrEx>
          <w:tblCellMar>
            <w:bottom w:w="14" w:type="dxa"/>
          </w:tblCellMar>
          <w:tblLook w:val="04A0" w:firstRow="1" w:lastRow="0" w:firstColumn="1" w:lastColumn="0" w:noHBand="0" w:noVBand="1"/>
        </w:tblPrEx>
        <w:trPr>
          <w:trHeight w:val="20"/>
        </w:trPr>
        <w:tc>
          <w:tcPr>
            <w:tcW w:w="2388" w:type="dxa"/>
            <w:gridSpan w:val="7"/>
            <w:tcBorders>
              <w:top w:val="nil"/>
              <w:left w:val="single" w:sz="2" w:space="0" w:color="auto"/>
              <w:bottom w:val="nil"/>
              <w:right w:val="nil"/>
            </w:tcBorders>
          </w:tcPr>
          <w:p w:rsidR="0077494E" w:rsidRPr="00835FFC" w:rsidRDefault="0077494E" w:rsidP="0077494E">
            <w:pPr>
              <w:keepNext/>
              <w:widowControl w:val="0"/>
              <w:rPr>
                <w:rFonts w:ascii="Times New Roman" w:hAnsi="Times New Roman" w:cs="Times New Roman"/>
                <w:sz w:val="24"/>
                <w:szCs w:val="24"/>
              </w:rPr>
            </w:pPr>
            <w:r w:rsidRPr="00835FFC">
              <w:rPr>
                <w:rFonts w:ascii="Times New Roman" w:hAnsi="Times New Roman" w:cs="Times New Roman"/>
                <w:sz w:val="24"/>
                <w:szCs w:val="24"/>
              </w:rPr>
              <w:t>Company Name</w:t>
            </w:r>
          </w:p>
        </w:tc>
        <w:tc>
          <w:tcPr>
            <w:tcW w:w="8360" w:type="dxa"/>
            <w:gridSpan w:val="11"/>
            <w:tcBorders>
              <w:top w:val="nil"/>
              <w:left w:val="nil"/>
              <w:bottom w:val="single" w:sz="4" w:space="0" w:color="auto"/>
              <w:right w:val="single" w:sz="2" w:space="0" w:color="auto"/>
            </w:tcBorders>
          </w:tcPr>
          <w:p w:rsidR="0077494E" w:rsidRPr="00835FFC" w:rsidRDefault="0077494E" w:rsidP="0077494E">
            <w:pPr>
              <w:keepNext/>
              <w:widowControl w:val="0"/>
              <w:rPr>
                <w:rFonts w:ascii="Times New Roman" w:hAnsi="Times New Roman" w:cs="Times New Roman"/>
                <w:sz w:val="24"/>
                <w:szCs w:val="24"/>
              </w:rPr>
            </w:pPr>
            <w:r w:rsidRPr="00835FFC">
              <w:rPr>
                <w:rFonts w:ascii="Times New Roman" w:hAnsi="Times New Roman" w:cs="Times New Roman"/>
                <w:sz w:val="24"/>
                <w:szCs w:val="24"/>
              </w:rPr>
              <w:fldChar w:fldCharType="begin">
                <w:ffData>
                  <w:name w:val="Text2"/>
                  <w:enabled/>
                  <w:calcOnExit w:val="0"/>
                  <w:textInput/>
                </w:ffData>
              </w:fldChar>
            </w:r>
            <w:bookmarkStart w:id="4" w:name="Text2"/>
            <w:r w:rsidRPr="00835FFC">
              <w:rPr>
                <w:rFonts w:ascii="Times New Roman" w:hAnsi="Times New Roman" w:cs="Times New Roman"/>
                <w:sz w:val="24"/>
                <w:szCs w:val="24"/>
              </w:rPr>
              <w:instrText xml:space="preserve"> FORMTEXT </w:instrText>
            </w:r>
            <w:r w:rsidRPr="00835FFC">
              <w:rPr>
                <w:rFonts w:ascii="Times New Roman" w:hAnsi="Times New Roman" w:cs="Times New Roman"/>
                <w:sz w:val="24"/>
                <w:szCs w:val="24"/>
              </w:rPr>
            </w:r>
            <w:r w:rsidRPr="00835FFC">
              <w:rPr>
                <w:rFonts w:ascii="Times New Roman" w:hAnsi="Times New Roman" w:cs="Times New Roman"/>
                <w:sz w:val="24"/>
                <w:szCs w:val="24"/>
              </w:rPr>
              <w:fldChar w:fldCharType="separate"/>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sidRPr="00835FFC">
              <w:rPr>
                <w:rFonts w:ascii="Times New Roman" w:hAnsi="Times New Roman" w:cs="Times New Roman"/>
                <w:sz w:val="24"/>
                <w:szCs w:val="24"/>
              </w:rPr>
              <w:fldChar w:fldCharType="end"/>
            </w:r>
            <w:bookmarkEnd w:id="4"/>
          </w:p>
        </w:tc>
      </w:tr>
      <w:tr w:rsidR="0077494E" w:rsidRPr="00835FFC" w:rsidTr="00247D9E">
        <w:tblPrEx>
          <w:tblCellMar>
            <w:bottom w:w="14" w:type="dxa"/>
          </w:tblCellMar>
          <w:tblLook w:val="04A0" w:firstRow="1" w:lastRow="0" w:firstColumn="1" w:lastColumn="0" w:noHBand="0" w:noVBand="1"/>
        </w:tblPrEx>
        <w:trPr>
          <w:trHeight w:val="20"/>
        </w:trPr>
        <w:tc>
          <w:tcPr>
            <w:tcW w:w="1533" w:type="dxa"/>
            <w:gridSpan w:val="3"/>
            <w:tcBorders>
              <w:top w:val="nil"/>
              <w:left w:val="single" w:sz="2" w:space="0" w:color="auto"/>
              <w:bottom w:val="nil"/>
              <w:right w:val="nil"/>
            </w:tcBorders>
          </w:tcPr>
          <w:p w:rsidR="0077494E" w:rsidRPr="00835FFC" w:rsidRDefault="0077494E" w:rsidP="0077494E">
            <w:pPr>
              <w:keepNext/>
              <w:widowControl w:val="0"/>
              <w:rPr>
                <w:rFonts w:ascii="Times New Roman" w:hAnsi="Times New Roman" w:cs="Times New Roman"/>
                <w:sz w:val="24"/>
                <w:szCs w:val="24"/>
              </w:rPr>
            </w:pPr>
            <w:r w:rsidRPr="00835FFC">
              <w:rPr>
                <w:rFonts w:ascii="Times New Roman" w:hAnsi="Times New Roman" w:cs="Times New Roman"/>
                <w:sz w:val="24"/>
                <w:szCs w:val="24"/>
              </w:rPr>
              <w:t>Address</w:t>
            </w:r>
          </w:p>
        </w:tc>
        <w:tc>
          <w:tcPr>
            <w:tcW w:w="9215" w:type="dxa"/>
            <w:gridSpan w:val="15"/>
            <w:tcBorders>
              <w:top w:val="nil"/>
              <w:left w:val="nil"/>
              <w:bottom w:val="single" w:sz="4" w:space="0" w:color="auto"/>
              <w:right w:val="single" w:sz="2" w:space="0" w:color="auto"/>
            </w:tcBorders>
          </w:tcPr>
          <w:p w:rsidR="0077494E" w:rsidRPr="00835FFC" w:rsidRDefault="0077494E" w:rsidP="0077494E">
            <w:pPr>
              <w:keepNext/>
              <w:widowControl w:val="0"/>
              <w:rPr>
                <w:rFonts w:ascii="Times New Roman" w:hAnsi="Times New Roman" w:cs="Times New Roman"/>
                <w:sz w:val="24"/>
                <w:szCs w:val="24"/>
              </w:rPr>
            </w:pPr>
            <w:r w:rsidRPr="00835FFC">
              <w:rPr>
                <w:rFonts w:ascii="Times New Roman" w:hAnsi="Times New Roman" w:cs="Times New Roman"/>
                <w:sz w:val="24"/>
                <w:szCs w:val="24"/>
              </w:rPr>
              <w:fldChar w:fldCharType="begin">
                <w:ffData>
                  <w:name w:val="Text2"/>
                  <w:enabled/>
                  <w:calcOnExit w:val="0"/>
                  <w:textInput/>
                </w:ffData>
              </w:fldChar>
            </w:r>
            <w:r w:rsidRPr="00835FFC">
              <w:rPr>
                <w:rFonts w:ascii="Times New Roman" w:hAnsi="Times New Roman" w:cs="Times New Roman"/>
                <w:sz w:val="24"/>
                <w:szCs w:val="24"/>
              </w:rPr>
              <w:instrText xml:space="preserve"> FORMTEXT </w:instrText>
            </w:r>
            <w:r w:rsidRPr="00835FFC">
              <w:rPr>
                <w:rFonts w:ascii="Times New Roman" w:hAnsi="Times New Roman" w:cs="Times New Roman"/>
                <w:sz w:val="24"/>
                <w:szCs w:val="24"/>
              </w:rPr>
            </w:r>
            <w:r w:rsidRPr="00835FFC">
              <w:rPr>
                <w:rFonts w:ascii="Times New Roman" w:hAnsi="Times New Roman" w:cs="Times New Roman"/>
                <w:sz w:val="24"/>
                <w:szCs w:val="24"/>
              </w:rPr>
              <w:fldChar w:fldCharType="separate"/>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sidRPr="00835FFC">
              <w:rPr>
                <w:rFonts w:ascii="Times New Roman" w:hAnsi="Times New Roman" w:cs="Times New Roman"/>
                <w:sz w:val="24"/>
                <w:szCs w:val="24"/>
              </w:rPr>
              <w:fldChar w:fldCharType="end"/>
            </w:r>
          </w:p>
        </w:tc>
      </w:tr>
      <w:tr w:rsidR="0077494E" w:rsidRPr="00835FFC" w:rsidTr="006332F0">
        <w:tblPrEx>
          <w:tblCellMar>
            <w:bottom w:w="14" w:type="dxa"/>
          </w:tblCellMar>
          <w:tblLook w:val="04A0" w:firstRow="1" w:lastRow="0" w:firstColumn="1" w:lastColumn="0" w:noHBand="0" w:noVBand="1"/>
        </w:tblPrEx>
        <w:trPr>
          <w:cantSplit/>
          <w:trHeight w:val="20"/>
        </w:trPr>
        <w:tc>
          <w:tcPr>
            <w:tcW w:w="1127" w:type="dxa"/>
            <w:gridSpan w:val="2"/>
            <w:tcBorders>
              <w:top w:val="nil"/>
              <w:left w:val="single" w:sz="2" w:space="0" w:color="auto"/>
              <w:bottom w:val="nil"/>
              <w:right w:val="nil"/>
            </w:tcBorders>
          </w:tcPr>
          <w:p w:rsidR="0077494E" w:rsidRPr="00835FFC" w:rsidRDefault="0077494E" w:rsidP="0077494E">
            <w:pPr>
              <w:keepNext/>
              <w:widowControl w:val="0"/>
              <w:rPr>
                <w:rFonts w:ascii="Times New Roman" w:hAnsi="Times New Roman" w:cs="Times New Roman"/>
                <w:sz w:val="24"/>
                <w:szCs w:val="24"/>
              </w:rPr>
            </w:pPr>
            <w:r w:rsidRPr="00835FFC">
              <w:rPr>
                <w:rFonts w:ascii="Times New Roman" w:hAnsi="Times New Roman" w:cs="Times New Roman"/>
                <w:sz w:val="24"/>
                <w:szCs w:val="24"/>
              </w:rPr>
              <w:t>City</w:t>
            </w:r>
          </w:p>
        </w:tc>
        <w:tc>
          <w:tcPr>
            <w:tcW w:w="2923" w:type="dxa"/>
            <w:gridSpan w:val="7"/>
            <w:tcBorders>
              <w:top w:val="nil"/>
              <w:left w:val="nil"/>
              <w:bottom w:val="single" w:sz="4" w:space="0" w:color="auto"/>
              <w:right w:val="nil"/>
            </w:tcBorders>
          </w:tcPr>
          <w:p w:rsidR="0077494E" w:rsidRPr="00835FFC" w:rsidRDefault="0077494E" w:rsidP="0077494E">
            <w:pPr>
              <w:keepNext/>
              <w:widowControl w:val="0"/>
              <w:rPr>
                <w:rFonts w:ascii="Times New Roman" w:hAnsi="Times New Roman" w:cs="Times New Roman"/>
                <w:sz w:val="24"/>
                <w:szCs w:val="24"/>
              </w:rPr>
            </w:pPr>
            <w:r>
              <w:rPr>
                <w:rFonts w:ascii="Times New Roman" w:hAnsi="Times New Roman" w:cs="Times New Roman"/>
                <w:sz w:val="24"/>
                <w:szCs w:val="24"/>
              </w:rPr>
              <w:fldChar w:fldCharType="begin">
                <w:ffData>
                  <w:name w:val="Text5"/>
                  <w:enabled/>
                  <w:calcOnExit w:val="0"/>
                  <w:textInput>
                    <w:maxLength w:val="25"/>
                  </w:textInput>
                </w:ffData>
              </w:fldChar>
            </w:r>
            <w:bookmarkStart w:id="5" w:name="Text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fldChar w:fldCharType="end"/>
            </w:r>
            <w:bookmarkEnd w:id="5"/>
          </w:p>
        </w:tc>
        <w:tc>
          <w:tcPr>
            <w:tcW w:w="975" w:type="dxa"/>
            <w:gridSpan w:val="2"/>
            <w:tcBorders>
              <w:top w:val="nil"/>
              <w:left w:val="nil"/>
              <w:bottom w:val="nil"/>
              <w:right w:val="nil"/>
            </w:tcBorders>
          </w:tcPr>
          <w:p w:rsidR="0077494E" w:rsidRPr="00835FFC" w:rsidRDefault="0077494E" w:rsidP="0077494E">
            <w:pPr>
              <w:keepNext/>
              <w:widowControl w:val="0"/>
              <w:rPr>
                <w:rFonts w:ascii="Times New Roman" w:hAnsi="Times New Roman" w:cs="Times New Roman"/>
                <w:sz w:val="24"/>
                <w:szCs w:val="24"/>
              </w:rPr>
            </w:pPr>
            <w:r w:rsidRPr="00835FFC">
              <w:rPr>
                <w:rFonts w:ascii="Times New Roman" w:hAnsi="Times New Roman" w:cs="Times New Roman"/>
                <w:sz w:val="24"/>
                <w:szCs w:val="24"/>
              </w:rPr>
              <w:t>State</w:t>
            </w:r>
          </w:p>
        </w:tc>
        <w:tc>
          <w:tcPr>
            <w:tcW w:w="1530" w:type="dxa"/>
            <w:gridSpan w:val="3"/>
            <w:tcBorders>
              <w:top w:val="nil"/>
              <w:left w:val="nil"/>
              <w:bottom w:val="single" w:sz="4" w:space="0" w:color="auto"/>
              <w:right w:val="nil"/>
            </w:tcBorders>
          </w:tcPr>
          <w:p w:rsidR="0077494E" w:rsidRPr="00835FFC" w:rsidRDefault="0077494E" w:rsidP="0077494E">
            <w:pPr>
              <w:keepNext/>
              <w:widowControl w:val="0"/>
              <w:rPr>
                <w:rFonts w:ascii="Times New Roman" w:hAnsi="Times New Roman" w:cs="Times New Roman"/>
                <w:sz w:val="24"/>
                <w:szCs w:val="24"/>
              </w:rPr>
            </w:pPr>
            <w:r w:rsidRPr="00835FFC">
              <w:rPr>
                <w:rFonts w:ascii="Times New Roman" w:hAnsi="Times New Roman" w:cs="Times New Roman"/>
                <w:sz w:val="24"/>
                <w:szCs w:val="24"/>
              </w:rPr>
              <w:fldChar w:fldCharType="begin">
                <w:ffData>
                  <w:name w:val=""/>
                  <w:enabled/>
                  <w:calcOnExit w:val="0"/>
                  <w:textInput>
                    <w:maxLength w:val="2"/>
                    <w:format w:val="UPPERCASE"/>
                  </w:textInput>
                </w:ffData>
              </w:fldChar>
            </w:r>
            <w:r w:rsidRPr="00835FFC">
              <w:rPr>
                <w:rFonts w:ascii="Times New Roman" w:hAnsi="Times New Roman" w:cs="Times New Roman"/>
                <w:sz w:val="24"/>
                <w:szCs w:val="24"/>
              </w:rPr>
              <w:instrText xml:space="preserve"> FORMTEXT </w:instrText>
            </w:r>
            <w:r w:rsidRPr="00835FFC">
              <w:rPr>
                <w:rFonts w:ascii="Times New Roman" w:hAnsi="Times New Roman" w:cs="Times New Roman"/>
                <w:sz w:val="24"/>
                <w:szCs w:val="24"/>
              </w:rPr>
            </w:r>
            <w:r w:rsidRPr="00835FFC">
              <w:rPr>
                <w:rFonts w:ascii="Times New Roman" w:hAnsi="Times New Roman" w:cs="Times New Roman"/>
                <w:sz w:val="24"/>
                <w:szCs w:val="24"/>
              </w:rPr>
              <w:fldChar w:fldCharType="separate"/>
            </w:r>
            <w:r w:rsidRPr="00835FFC">
              <w:rPr>
                <w:rFonts w:ascii="Times New Roman" w:hAnsi="Times New Roman" w:cs="Times New Roman"/>
                <w:sz w:val="24"/>
                <w:szCs w:val="24"/>
              </w:rPr>
              <w:t> </w:t>
            </w:r>
            <w:r w:rsidRPr="00835FFC">
              <w:rPr>
                <w:rFonts w:ascii="Times New Roman" w:hAnsi="Times New Roman" w:cs="Times New Roman"/>
                <w:sz w:val="24"/>
                <w:szCs w:val="24"/>
              </w:rPr>
              <w:t> </w:t>
            </w:r>
            <w:r w:rsidRPr="00835FFC">
              <w:rPr>
                <w:rFonts w:ascii="Times New Roman" w:hAnsi="Times New Roman" w:cs="Times New Roman"/>
                <w:sz w:val="24"/>
                <w:szCs w:val="24"/>
              </w:rPr>
              <w:fldChar w:fldCharType="end"/>
            </w:r>
          </w:p>
        </w:tc>
        <w:tc>
          <w:tcPr>
            <w:tcW w:w="1182" w:type="dxa"/>
            <w:gridSpan w:val="2"/>
            <w:tcBorders>
              <w:top w:val="nil"/>
              <w:left w:val="nil"/>
              <w:bottom w:val="nil"/>
              <w:right w:val="nil"/>
            </w:tcBorders>
          </w:tcPr>
          <w:p w:rsidR="0077494E" w:rsidRPr="00835FFC" w:rsidRDefault="0077494E" w:rsidP="0077494E">
            <w:pPr>
              <w:keepNext/>
              <w:widowControl w:val="0"/>
              <w:rPr>
                <w:rFonts w:ascii="Times New Roman" w:hAnsi="Times New Roman" w:cs="Times New Roman"/>
                <w:sz w:val="24"/>
                <w:szCs w:val="24"/>
              </w:rPr>
            </w:pPr>
            <w:r w:rsidRPr="00835FFC">
              <w:rPr>
                <w:rFonts w:ascii="Times New Roman" w:hAnsi="Times New Roman" w:cs="Times New Roman"/>
                <w:sz w:val="24"/>
                <w:szCs w:val="24"/>
              </w:rPr>
              <w:t>Zip Code</w:t>
            </w:r>
          </w:p>
        </w:tc>
        <w:tc>
          <w:tcPr>
            <w:tcW w:w="3011" w:type="dxa"/>
            <w:gridSpan w:val="2"/>
            <w:tcBorders>
              <w:top w:val="nil"/>
              <w:left w:val="nil"/>
              <w:bottom w:val="single" w:sz="4" w:space="0" w:color="auto"/>
              <w:right w:val="single" w:sz="2" w:space="0" w:color="auto"/>
            </w:tcBorders>
          </w:tcPr>
          <w:p w:rsidR="0077494E" w:rsidRPr="00835FFC" w:rsidRDefault="0077494E" w:rsidP="0077494E">
            <w:pPr>
              <w:keepNext/>
              <w:widowControl w:val="0"/>
              <w:rPr>
                <w:rFonts w:ascii="Times New Roman" w:hAnsi="Times New Roman" w:cs="Times New Roman"/>
                <w:b/>
                <w:sz w:val="24"/>
                <w:szCs w:val="24"/>
              </w:rPr>
            </w:pPr>
            <w:r>
              <w:rPr>
                <w:rFonts w:ascii="Times New Roman" w:hAnsi="Times New Roman" w:cs="Times New Roman"/>
                <w:sz w:val="24"/>
                <w:szCs w:val="24"/>
              </w:rPr>
              <w:fldChar w:fldCharType="begin">
                <w:ffData>
                  <w:name w:val=""/>
                  <w:enabled/>
                  <w:calcOnExit w:val="0"/>
                  <w:textInput>
                    <w:maxLength w:val="1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77494E" w:rsidRPr="00835FFC" w:rsidTr="006332F0">
        <w:tblPrEx>
          <w:tblCellMar>
            <w:bottom w:w="14" w:type="dxa"/>
          </w:tblCellMar>
          <w:tblLook w:val="04A0" w:firstRow="1" w:lastRow="0" w:firstColumn="1" w:lastColumn="0" w:noHBand="0" w:noVBand="1"/>
        </w:tblPrEx>
        <w:trPr>
          <w:cantSplit/>
          <w:trHeight w:val="20"/>
        </w:trPr>
        <w:tc>
          <w:tcPr>
            <w:tcW w:w="1719" w:type="dxa"/>
            <w:gridSpan w:val="5"/>
            <w:tcBorders>
              <w:top w:val="nil"/>
              <w:left w:val="single" w:sz="2" w:space="0" w:color="auto"/>
              <w:bottom w:val="nil"/>
              <w:right w:val="nil"/>
            </w:tcBorders>
          </w:tcPr>
          <w:p w:rsidR="0077494E" w:rsidRPr="00835FFC" w:rsidRDefault="0077494E" w:rsidP="0077494E">
            <w:pPr>
              <w:keepNext/>
              <w:widowControl w:val="0"/>
              <w:rPr>
                <w:rFonts w:ascii="Times New Roman" w:hAnsi="Times New Roman" w:cs="Times New Roman"/>
                <w:sz w:val="24"/>
                <w:szCs w:val="24"/>
              </w:rPr>
            </w:pPr>
            <w:r w:rsidRPr="00835FFC">
              <w:rPr>
                <w:rFonts w:ascii="Times New Roman" w:hAnsi="Times New Roman" w:cs="Times New Roman"/>
                <w:sz w:val="24"/>
                <w:szCs w:val="24"/>
              </w:rPr>
              <w:t>Telephone</w:t>
            </w:r>
          </w:p>
        </w:tc>
        <w:tc>
          <w:tcPr>
            <w:tcW w:w="3306" w:type="dxa"/>
            <w:gridSpan w:val="6"/>
            <w:tcBorders>
              <w:top w:val="nil"/>
              <w:left w:val="nil"/>
              <w:bottom w:val="single" w:sz="4" w:space="0" w:color="auto"/>
              <w:right w:val="nil"/>
            </w:tcBorders>
          </w:tcPr>
          <w:p w:rsidR="0077494E" w:rsidRPr="001D33AB" w:rsidRDefault="0077494E" w:rsidP="0077494E">
            <w:pPr>
              <w:keepNext/>
              <w:widowControl w:val="0"/>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900" w:type="dxa"/>
            <w:gridSpan w:val="2"/>
            <w:tcBorders>
              <w:top w:val="nil"/>
              <w:left w:val="nil"/>
              <w:bottom w:val="nil"/>
              <w:right w:val="nil"/>
            </w:tcBorders>
          </w:tcPr>
          <w:p w:rsidR="0077494E" w:rsidRPr="00835FFC" w:rsidRDefault="0077494E" w:rsidP="0077494E">
            <w:pPr>
              <w:keepNext/>
              <w:widowControl w:val="0"/>
              <w:rPr>
                <w:rFonts w:ascii="Times New Roman" w:hAnsi="Times New Roman" w:cs="Times New Roman"/>
                <w:sz w:val="24"/>
                <w:szCs w:val="24"/>
              </w:rPr>
            </w:pPr>
            <w:r w:rsidRPr="00835FFC">
              <w:rPr>
                <w:rFonts w:ascii="Times New Roman" w:hAnsi="Times New Roman" w:cs="Times New Roman"/>
                <w:sz w:val="24"/>
                <w:szCs w:val="24"/>
              </w:rPr>
              <w:t>Email</w:t>
            </w:r>
          </w:p>
        </w:tc>
        <w:tc>
          <w:tcPr>
            <w:tcW w:w="4823" w:type="dxa"/>
            <w:gridSpan w:val="5"/>
            <w:tcBorders>
              <w:top w:val="nil"/>
              <w:left w:val="nil"/>
              <w:bottom w:val="single" w:sz="4" w:space="0" w:color="auto"/>
              <w:right w:val="single" w:sz="2" w:space="0" w:color="auto"/>
            </w:tcBorders>
          </w:tcPr>
          <w:p w:rsidR="0077494E" w:rsidRPr="001D33AB" w:rsidRDefault="0077494E" w:rsidP="0077494E">
            <w:pPr>
              <w:keepNext/>
              <w:widowControl w:val="0"/>
              <w:rPr>
                <w:rFonts w:ascii="Times New Roman" w:hAnsi="Times New Roman" w:cs="Times New Roman"/>
                <w:b/>
                <w:sz w:val="24"/>
                <w:szCs w:val="24"/>
              </w:rPr>
            </w:pPr>
            <w:r>
              <w:rPr>
                <w:rFonts w:ascii="Times New Roman" w:hAnsi="Times New Roman" w:cs="Times New Roman"/>
                <w:sz w:val="24"/>
                <w:szCs w:val="24"/>
              </w:rPr>
              <w:fldChar w:fldCharType="begin">
                <w:ffData>
                  <w:name w:val="Text6"/>
                  <w:enabled/>
                  <w:calcOnExit w:val="0"/>
                  <w:textInput>
                    <w:maxLength w:val="45"/>
                  </w:textInput>
                </w:ffData>
              </w:fldChar>
            </w:r>
            <w:bookmarkStart w:id="6" w:name="Text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6"/>
          </w:p>
        </w:tc>
      </w:tr>
      <w:tr w:rsidR="0077494E" w:rsidRPr="00835FFC" w:rsidTr="00247D9E">
        <w:tblPrEx>
          <w:tblCellMar>
            <w:bottom w:w="14" w:type="dxa"/>
          </w:tblCellMar>
          <w:tblLook w:val="04A0" w:firstRow="1" w:lastRow="0" w:firstColumn="1" w:lastColumn="0" w:noHBand="0" w:noVBand="1"/>
        </w:tblPrEx>
        <w:trPr>
          <w:trHeight w:val="20"/>
        </w:trPr>
        <w:tc>
          <w:tcPr>
            <w:tcW w:w="10748" w:type="dxa"/>
            <w:gridSpan w:val="18"/>
            <w:tcBorders>
              <w:top w:val="nil"/>
              <w:left w:val="single" w:sz="2" w:space="0" w:color="auto"/>
              <w:bottom w:val="nil"/>
              <w:right w:val="single" w:sz="2" w:space="0" w:color="auto"/>
            </w:tcBorders>
          </w:tcPr>
          <w:p w:rsidR="0077494E" w:rsidRPr="00835FFC" w:rsidRDefault="0077494E" w:rsidP="0077494E">
            <w:pPr>
              <w:keepNext/>
              <w:widowControl w:val="0"/>
              <w:rPr>
                <w:rFonts w:ascii="Times New Roman" w:hAnsi="Times New Roman" w:cs="Times New Roman"/>
                <w:sz w:val="24"/>
                <w:szCs w:val="24"/>
                <w:u w:val="single"/>
              </w:rPr>
            </w:pPr>
          </w:p>
        </w:tc>
      </w:tr>
      <w:tr w:rsidR="0077494E" w:rsidRPr="00835FFC" w:rsidTr="00247D9E">
        <w:tblPrEx>
          <w:tblCellMar>
            <w:bottom w:w="14" w:type="dxa"/>
          </w:tblCellMar>
          <w:tblLook w:val="04A0" w:firstRow="1" w:lastRow="0" w:firstColumn="1" w:lastColumn="0" w:noHBand="0" w:noVBand="1"/>
        </w:tblPrEx>
        <w:tc>
          <w:tcPr>
            <w:tcW w:w="10748" w:type="dxa"/>
            <w:gridSpan w:val="18"/>
            <w:tcBorders>
              <w:top w:val="single" w:sz="4" w:space="0" w:color="auto"/>
              <w:left w:val="single" w:sz="2" w:space="0" w:color="auto"/>
              <w:bottom w:val="single" w:sz="4" w:space="0" w:color="auto"/>
              <w:right w:val="single" w:sz="2" w:space="0" w:color="auto"/>
            </w:tcBorders>
            <w:shd w:val="clear" w:color="auto" w:fill="D9D9D9" w:themeFill="background1" w:themeFillShade="D9"/>
          </w:tcPr>
          <w:p w:rsidR="0077494E" w:rsidRPr="00835FFC" w:rsidRDefault="0077494E" w:rsidP="0077494E">
            <w:pPr>
              <w:keepNext/>
              <w:widowControl w:val="0"/>
              <w:jc w:val="center"/>
              <w:rPr>
                <w:rFonts w:ascii="Times New Roman" w:hAnsi="Times New Roman" w:cs="Times New Roman"/>
                <w:b/>
                <w:sz w:val="24"/>
                <w:szCs w:val="24"/>
              </w:rPr>
            </w:pPr>
            <w:r w:rsidRPr="00835FFC">
              <w:rPr>
                <w:rFonts w:ascii="Times New Roman" w:hAnsi="Times New Roman" w:cs="Times New Roman"/>
                <w:b/>
                <w:sz w:val="24"/>
                <w:szCs w:val="24"/>
              </w:rPr>
              <w:t>For Division of Rate Setting’s Use Only.</w:t>
            </w:r>
          </w:p>
        </w:tc>
      </w:tr>
      <w:tr w:rsidR="0077494E" w:rsidRPr="00835FFC" w:rsidTr="00534B16">
        <w:tblPrEx>
          <w:tblCellMar>
            <w:bottom w:w="14" w:type="dxa"/>
          </w:tblCellMar>
          <w:tblLook w:val="04A0" w:firstRow="1" w:lastRow="0" w:firstColumn="1" w:lastColumn="0" w:noHBand="0" w:noVBand="1"/>
        </w:tblPrEx>
        <w:trPr>
          <w:cantSplit/>
        </w:trPr>
        <w:tc>
          <w:tcPr>
            <w:tcW w:w="5025" w:type="dxa"/>
            <w:gridSpan w:val="11"/>
            <w:tcBorders>
              <w:top w:val="single" w:sz="4" w:space="0" w:color="auto"/>
              <w:left w:val="single" w:sz="2" w:space="0" w:color="auto"/>
              <w:bottom w:val="single" w:sz="2" w:space="0" w:color="auto"/>
              <w:right w:val="single" w:sz="4" w:space="0" w:color="auto"/>
            </w:tcBorders>
          </w:tcPr>
          <w:p w:rsidR="0077494E" w:rsidRPr="00835FFC" w:rsidRDefault="0077494E" w:rsidP="0077494E">
            <w:pPr>
              <w:keepNext/>
              <w:widowControl w:val="0"/>
              <w:rPr>
                <w:rFonts w:ascii="Times New Roman" w:hAnsi="Times New Roman" w:cs="Times New Roman"/>
                <w:b/>
                <w:sz w:val="24"/>
                <w:szCs w:val="24"/>
              </w:rPr>
            </w:pPr>
            <w:r w:rsidRPr="00835FFC">
              <w:rPr>
                <w:rFonts w:ascii="Times New Roman" w:hAnsi="Times New Roman" w:cs="Times New Roman"/>
                <w:b/>
                <w:sz w:val="24"/>
                <w:szCs w:val="24"/>
              </w:rPr>
              <w:t>Request received:</w:t>
            </w:r>
          </w:p>
          <w:p w:rsidR="0077494E" w:rsidRPr="00835FFC" w:rsidRDefault="0077494E" w:rsidP="0077494E">
            <w:pPr>
              <w:keepNext/>
              <w:widowControl w:val="0"/>
              <w:rPr>
                <w:rFonts w:ascii="Times New Roman" w:hAnsi="Times New Roman" w:cs="Times New Roman"/>
                <w:b/>
                <w:sz w:val="24"/>
                <w:szCs w:val="24"/>
              </w:rPr>
            </w:pPr>
            <w:r w:rsidRPr="00835FFC">
              <w:rPr>
                <w:rFonts w:ascii="Times New Roman" w:hAnsi="Times New Roman" w:cs="Times New Roman"/>
                <w:b/>
                <w:sz w:val="24"/>
                <w:szCs w:val="24"/>
              </w:rPr>
              <w:t>(Date Stamp)</w:t>
            </w:r>
          </w:p>
          <w:p w:rsidR="0077494E" w:rsidRPr="00835FFC" w:rsidRDefault="0077494E" w:rsidP="0077494E">
            <w:pPr>
              <w:keepNext/>
              <w:widowControl w:val="0"/>
              <w:rPr>
                <w:rFonts w:ascii="Times New Roman" w:hAnsi="Times New Roman" w:cs="Times New Roman"/>
                <w:b/>
                <w:sz w:val="24"/>
                <w:szCs w:val="24"/>
              </w:rPr>
            </w:pPr>
          </w:p>
          <w:p w:rsidR="0077494E" w:rsidRDefault="0077494E" w:rsidP="0077494E">
            <w:pPr>
              <w:keepNext/>
              <w:widowControl w:val="0"/>
              <w:rPr>
                <w:rFonts w:ascii="Times New Roman" w:hAnsi="Times New Roman" w:cs="Times New Roman"/>
                <w:b/>
                <w:sz w:val="24"/>
                <w:szCs w:val="24"/>
              </w:rPr>
            </w:pPr>
          </w:p>
          <w:p w:rsidR="008D09E9" w:rsidRPr="00835FFC" w:rsidRDefault="008D09E9" w:rsidP="0077494E">
            <w:pPr>
              <w:keepNext/>
              <w:widowControl w:val="0"/>
              <w:rPr>
                <w:rFonts w:ascii="Times New Roman" w:hAnsi="Times New Roman" w:cs="Times New Roman"/>
                <w:b/>
                <w:sz w:val="24"/>
                <w:szCs w:val="24"/>
              </w:rPr>
            </w:pPr>
          </w:p>
          <w:p w:rsidR="0077494E" w:rsidRPr="00835FFC" w:rsidRDefault="0077494E" w:rsidP="0077494E">
            <w:pPr>
              <w:keepNext/>
              <w:widowControl w:val="0"/>
              <w:rPr>
                <w:rFonts w:ascii="Times New Roman" w:hAnsi="Times New Roman" w:cs="Times New Roman"/>
                <w:b/>
                <w:sz w:val="24"/>
                <w:szCs w:val="24"/>
              </w:rPr>
            </w:pPr>
          </w:p>
        </w:tc>
        <w:tc>
          <w:tcPr>
            <w:tcW w:w="5723" w:type="dxa"/>
            <w:gridSpan w:val="7"/>
            <w:tcBorders>
              <w:top w:val="single" w:sz="4" w:space="0" w:color="auto"/>
              <w:left w:val="single" w:sz="4" w:space="0" w:color="auto"/>
              <w:bottom w:val="single" w:sz="2" w:space="0" w:color="auto"/>
              <w:right w:val="single" w:sz="2" w:space="0" w:color="auto"/>
            </w:tcBorders>
          </w:tcPr>
          <w:p w:rsidR="0077494E" w:rsidRPr="00835FFC" w:rsidRDefault="0077494E" w:rsidP="0077494E">
            <w:pPr>
              <w:keepNext/>
              <w:widowControl w:val="0"/>
              <w:rPr>
                <w:rFonts w:ascii="Times New Roman" w:hAnsi="Times New Roman" w:cs="Times New Roman"/>
                <w:b/>
                <w:sz w:val="24"/>
                <w:szCs w:val="24"/>
              </w:rPr>
            </w:pPr>
            <w:r w:rsidRPr="00835FFC">
              <w:rPr>
                <w:rFonts w:ascii="Times New Roman" w:hAnsi="Times New Roman" w:cs="Times New Roman"/>
                <w:b/>
                <w:sz w:val="24"/>
                <w:szCs w:val="24"/>
              </w:rPr>
              <w:t xml:space="preserve">cc: Provider’s representative on:  </w:t>
            </w:r>
            <w:r w:rsidRPr="00835FFC">
              <w:rPr>
                <w:rFonts w:ascii="Times New Roman" w:hAnsi="Times New Roman" w:cs="Times New Roman"/>
                <w:sz w:val="24"/>
                <w:szCs w:val="24"/>
              </w:rPr>
              <w:fldChar w:fldCharType="begin">
                <w:ffData>
                  <w:name w:val=""/>
                  <w:enabled/>
                  <w:calcOnExit w:val="0"/>
                  <w:textInput>
                    <w:type w:val="date"/>
                    <w:format w:val="M/d/yyyy"/>
                  </w:textInput>
                </w:ffData>
              </w:fldChar>
            </w:r>
            <w:r w:rsidRPr="00835FFC">
              <w:rPr>
                <w:rFonts w:ascii="Times New Roman" w:hAnsi="Times New Roman" w:cs="Times New Roman"/>
                <w:sz w:val="24"/>
                <w:szCs w:val="24"/>
              </w:rPr>
              <w:instrText xml:space="preserve"> FORMTEXT </w:instrText>
            </w:r>
            <w:r w:rsidRPr="00835FFC">
              <w:rPr>
                <w:rFonts w:ascii="Times New Roman" w:hAnsi="Times New Roman" w:cs="Times New Roman"/>
                <w:sz w:val="24"/>
                <w:szCs w:val="24"/>
              </w:rPr>
            </w:r>
            <w:r w:rsidRPr="00835FFC">
              <w:rPr>
                <w:rFonts w:ascii="Times New Roman" w:hAnsi="Times New Roman" w:cs="Times New Roman"/>
                <w:sz w:val="24"/>
                <w:szCs w:val="24"/>
              </w:rPr>
              <w:fldChar w:fldCharType="separate"/>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sidRPr="00835FFC">
              <w:rPr>
                <w:rFonts w:ascii="Times New Roman" w:hAnsi="Times New Roman" w:cs="Times New Roman"/>
                <w:sz w:val="24"/>
                <w:szCs w:val="24"/>
              </w:rPr>
              <w:fldChar w:fldCharType="end"/>
            </w:r>
          </w:p>
        </w:tc>
      </w:tr>
    </w:tbl>
    <w:p w:rsidR="00A124BC" w:rsidRPr="00835FFC" w:rsidRDefault="00A124BC" w:rsidP="000749F6">
      <w:pPr>
        <w:spacing w:after="0" w:line="240" w:lineRule="auto"/>
        <w:jc w:val="center"/>
        <w:rPr>
          <w:rFonts w:ascii="Times New Roman" w:hAnsi="Times New Roman" w:cs="Times New Roman"/>
        </w:rPr>
      </w:pPr>
    </w:p>
    <w:p w:rsidR="00E40C44" w:rsidRPr="00835FFC" w:rsidRDefault="00E40C44" w:rsidP="000749F6">
      <w:pPr>
        <w:rPr>
          <w:rFonts w:ascii="Times New Roman" w:hAnsi="Times New Roman" w:cs="Times New Roman"/>
        </w:rPr>
      </w:pPr>
    </w:p>
    <w:sectPr w:rsidR="00E40C44" w:rsidRPr="00835FFC" w:rsidSect="00247D9E">
      <w:headerReference w:type="default" r:id="rId8"/>
      <w:footerReference w:type="default" r:id="rId9"/>
      <w:pgSz w:w="12240" w:h="15840" w:code="1"/>
      <w:pgMar w:top="180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491" w:rsidRDefault="00351491" w:rsidP="00673378">
      <w:pPr>
        <w:spacing w:after="0" w:line="240" w:lineRule="auto"/>
      </w:pPr>
      <w:r>
        <w:separator/>
      </w:r>
    </w:p>
  </w:endnote>
  <w:endnote w:type="continuationSeparator" w:id="0">
    <w:p w:rsidR="00351491" w:rsidRDefault="00351491" w:rsidP="0067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53A" w:rsidRDefault="00F3047D" w:rsidP="0089404D">
    <w:pPr>
      <w:pStyle w:val="Footer"/>
      <w:tabs>
        <w:tab w:val="clear" w:pos="9360"/>
        <w:tab w:val="left" w:pos="3750"/>
        <w:tab w:val="left" w:pos="8580"/>
      </w:tabs>
      <w:rPr>
        <w:rFonts w:ascii="Times New Roman" w:hAnsi="Times New Roman" w:cs="Times New Roman"/>
      </w:rPr>
    </w:pPr>
    <w:sdt>
      <w:sdtPr>
        <w:rPr>
          <w:rFonts w:ascii="Times New Roman" w:hAnsi="Times New Roman" w:cs="Times New Roman"/>
        </w:rPr>
        <w:id w:val="1956509786"/>
        <w:docPartObj>
          <w:docPartGallery w:val="Page Numbers (Bottom of Page)"/>
          <w:docPartUnique/>
        </w:docPartObj>
      </w:sdtPr>
      <w:sdtEndPr/>
      <w:sdtContent>
        <w:sdt>
          <w:sdtPr>
            <w:rPr>
              <w:rFonts w:ascii="Times New Roman" w:hAnsi="Times New Roman" w:cs="Times New Roman"/>
            </w:rPr>
            <w:id w:val="150183675"/>
            <w:docPartObj>
              <w:docPartGallery w:val="Page Numbers (Top of Page)"/>
              <w:docPartUnique/>
            </w:docPartObj>
          </w:sdtPr>
          <w:sdtEndPr/>
          <w:sdtContent>
            <w:r w:rsidR="001B153A">
              <w:rPr>
                <w:rFonts w:ascii="Times New Roman" w:hAnsi="Times New Roman" w:cs="Times New Roman"/>
              </w:rPr>
              <w:t>PNMI P&amp;P</w:t>
            </w:r>
            <w:r w:rsidR="001B153A">
              <w:rPr>
                <w:rFonts w:ascii="Times New Roman" w:hAnsi="Times New Roman" w:cs="Times New Roman"/>
              </w:rPr>
              <w:tab/>
            </w:r>
            <w:r w:rsidR="001B153A">
              <w:rPr>
                <w:rFonts w:ascii="Times New Roman" w:hAnsi="Times New Roman" w:cs="Times New Roman"/>
              </w:rPr>
              <w:tab/>
            </w:r>
            <w:r w:rsidR="001B153A" w:rsidRPr="001B153A">
              <w:rPr>
                <w:rFonts w:ascii="Times New Roman" w:hAnsi="Times New Roman" w:cs="Times New Roman"/>
              </w:rPr>
              <w:t xml:space="preserve">Page </w:t>
            </w:r>
            <w:r w:rsidR="001B153A" w:rsidRPr="001B153A">
              <w:rPr>
                <w:rFonts w:ascii="Times New Roman" w:hAnsi="Times New Roman" w:cs="Times New Roman"/>
                <w:bCs/>
                <w:sz w:val="24"/>
                <w:szCs w:val="24"/>
              </w:rPr>
              <w:fldChar w:fldCharType="begin"/>
            </w:r>
            <w:r w:rsidR="001B153A" w:rsidRPr="001B153A">
              <w:rPr>
                <w:rFonts w:ascii="Times New Roman" w:hAnsi="Times New Roman" w:cs="Times New Roman"/>
                <w:bCs/>
              </w:rPr>
              <w:instrText xml:space="preserve"> PAGE </w:instrText>
            </w:r>
            <w:r w:rsidR="001B153A" w:rsidRPr="001B153A">
              <w:rPr>
                <w:rFonts w:ascii="Times New Roman" w:hAnsi="Times New Roman" w:cs="Times New Roman"/>
                <w:bCs/>
                <w:sz w:val="24"/>
                <w:szCs w:val="24"/>
              </w:rPr>
              <w:fldChar w:fldCharType="separate"/>
            </w:r>
            <w:r>
              <w:rPr>
                <w:rFonts w:ascii="Times New Roman" w:hAnsi="Times New Roman" w:cs="Times New Roman"/>
                <w:bCs/>
                <w:noProof/>
              </w:rPr>
              <w:t>2</w:t>
            </w:r>
            <w:r w:rsidR="001B153A" w:rsidRPr="001B153A">
              <w:rPr>
                <w:rFonts w:ascii="Times New Roman" w:hAnsi="Times New Roman" w:cs="Times New Roman"/>
                <w:bCs/>
                <w:sz w:val="24"/>
                <w:szCs w:val="24"/>
              </w:rPr>
              <w:fldChar w:fldCharType="end"/>
            </w:r>
            <w:r w:rsidR="001B153A" w:rsidRPr="001B153A">
              <w:rPr>
                <w:rFonts w:ascii="Times New Roman" w:hAnsi="Times New Roman" w:cs="Times New Roman"/>
              </w:rPr>
              <w:t xml:space="preserve"> of </w:t>
            </w:r>
            <w:r w:rsidR="001B153A" w:rsidRPr="001B153A">
              <w:rPr>
                <w:rFonts w:ascii="Times New Roman" w:hAnsi="Times New Roman" w:cs="Times New Roman"/>
                <w:bCs/>
                <w:sz w:val="24"/>
                <w:szCs w:val="24"/>
              </w:rPr>
              <w:fldChar w:fldCharType="begin"/>
            </w:r>
            <w:r w:rsidR="001B153A" w:rsidRPr="001B153A">
              <w:rPr>
                <w:rFonts w:ascii="Times New Roman" w:hAnsi="Times New Roman" w:cs="Times New Roman"/>
                <w:bCs/>
              </w:rPr>
              <w:instrText xml:space="preserve"> NUMPAGES  </w:instrText>
            </w:r>
            <w:r w:rsidR="001B153A" w:rsidRPr="001B153A">
              <w:rPr>
                <w:rFonts w:ascii="Times New Roman" w:hAnsi="Times New Roman" w:cs="Times New Roman"/>
                <w:bCs/>
                <w:sz w:val="24"/>
                <w:szCs w:val="24"/>
              </w:rPr>
              <w:fldChar w:fldCharType="separate"/>
            </w:r>
            <w:r>
              <w:rPr>
                <w:rFonts w:ascii="Times New Roman" w:hAnsi="Times New Roman" w:cs="Times New Roman"/>
                <w:bCs/>
                <w:noProof/>
              </w:rPr>
              <w:t>2</w:t>
            </w:r>
            <w:r w:rsidR="001B153A" w:rsidRPr="001B153A">
              <w:rPr>
                <w:rFonts w:ascii="Times New Roman" w:hAnsi="Times New Roman" w:cs="Times New Roman"/>
                <w:bCs/>
                <w:sz w:val="24"/>
                <w:szCs w:val="24"/>
              </w:rPr>
              <w:fldChar w:fldCharType="end"/>
            </w:r>
          </w:sdtContent>
        </w:sdt>
      </w:sdtContent>
    </w:sdt>
    <w:r w:rsidR="0089404D">
      <w:rPr>
        <w:rFonts w:ascii="Times New Roman" w:hAnsi="Times New Roman" w:cs="Times New Roman"/>
      </w:rPr>
      <w:tab/>
    </w:r>
  </w:p>
  <w:p w:rsidR="001B153A" w:rsidRPr="001B153A" w:rsidRDefault="006C2898" w:rsidP="001B153A">
    <w:pPr>
      <w:pStyle w:val="Footer"/>
      <w:tabs>
        <w:tab w:val="left" w:pos="3750"/>
      </w:tabs>
      <w:rPr>
        <w:rFonts w:ascii="Times New Roman" w:hAnsi="Times New Roman" w:cs="Times New Roman"/>
      </w:rPr>
    </w:pPr>
    <w:r>
      <w:rPr>
        <w:rFonts w:ascii="Times New Roman" w:hAnsi="Times New Roman" w:cs="Times New Roman"/>
      </w:rPr>
      <w:t>Form 16-2</w:t>
    </w:r>
    <w:r w:rsidR="0089404D">
      <w:rPr>
        <w:rFonts w:ascii="Times New Roman" w:hAnsi="Times New Roman" w:cs="Times New Roman"/>
      </w:rPr>
      <w:t>F</w:t>
    </w:r>
  </w:p>
  <w:p w:rsidR="001B153A" w:rsidRPr="001B153A" w:rsidRDefault="001B153A">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491" w:rsidRDefault="00351491" w:rsidP="00673378">
      <w:pPr>
        <w:spacing w:after="0" w:line="240" w:lineRule="auto"/>
      </w:pPr>
      <w:r>
        <w:separator/>
      </w:r>
    </w:p>
  </w:footnote>
  <w:footnote w:type="continuationSeparator" w:id="0">
    <w:p w:rsidR="00351491" w:rsidRDefault="00351491" w:rsidP="006733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53D" w:rsidRPr="00673378" w:rsidRDefault="0028353D" w:rsidP="00673378">
    <w:pPr>
      <w:tabs>
        <w:tab w:val="center" w:pos="5400"/>
      </w:tabs>
      <w:autoSpaceDE w:val="0"/>
      <w:autoSpaceDN w:val="0"/>
      <w:adjustRightInd w:val="0"/>
      <w:spacing w:after="0" w:line="240" w:lineRule="auto"/>
      <w:jc w:val="center"/>
      <w:rPr>
        <w:rFonts w:ascii="Times New Roman" w:eastAsia="Times New Roman" w:hAnsi="Times New Roman" w:cs="Times New Roman"/>
        <w:b/>
        <w:bCs/>
        <w:sz w:val="24"/>
        <w:szCs w:val="24"/>
      </w:rPr>
    </w:pPr>
    <w:r w:rsidRPr="00673378">
      <w:rPr>
        <w:rFonts w:ascii="Times New Roman" w:eastAsia="Times New Roman" w:hAnsi="Times New Roman" w:cs="Times New Roman"/>
        <w:b/>
        <w:bCs/>
        <w:sz w:val="24"/>
        <w:szCs w:val="24"/>
      </w:rPr>
      <w:t>Agency of Human Services</w:t>
    </w:r>
  </w:p>
  <w:p w:rsidR="0028353D" w:rsidRPr="00673378" w:rsidRDefault="0028353D" w:rsidP="00673378">
    <w:pPr>
      <w:tabs>
        <w:tab w:val="center" w:pos="5400"/>
      </w:tabs>
      <w:autoSpaceDE w:val="0"/>
      <w:autoSpaceDN w:val="0"/>
      <w:adjustRightInd w:val="0"/>
      <w:spacing w:after="0" w:line="240" w:lineRule="auto"/>
      <w:jc w:val="center"/>
      <w:rPr>
        <w:rFonts w:ascii="Times New Roman" w:eastAsia="Times New Roman" w:hAnsi="Times New Roman" w:cs="Times New Roman"/>
        <w:sz w:val="24"/>
        <w:szCs w:val="24"/>
      </w:rPr>
    </w:pPr>
    <w:r w:rsidRPr="00673378">
      <w:rPr>
        <w:rFonts w:ascii="Times New Roman" w:eastAsia="Times New Roman" w:hAnsi="Times New Roman" w:cs="Times New Roman"/>
        <w:b/>
        <w:bCs/>
        <w:sz w:val="24"/>
        <w:szCs w:val="24"/>
      </w:rPr>
      <w:t>Division of Rate Setting</w:t>
    </w:r>
  </w:p>
  <w:p w:rsidR="0028353D" w:rsidRPr="00673378" w:rsidRDefault="005B3C81" w:rsidP="00673378">
    <w:pPr>
      <w:tabs>
        <w:tab w:val="center" w:pos="5400"/>
      </w:tabs>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152</w:t>
    </w:r>
    <w:r w:rsidR="0028353D" w:rsidRPr="00673378">
      <w:rPr>
        <w:rFonts w:ascii="Times New Roman" w:eastAsia="Times New Roman" w:hAnsi="Times New Roman" w:cs="Times New Roman"/>
      </w:rPr>
      <w:t xml:space="preserve"> South Main Street</w:t>
    </w:r>
  </w:p>
  <w:p w:rsidR="0028353D" w:rsidRDefault="0028353D" w:rsidP="00673378">
    <w:pPr>
      <w:tabs>
        <w:tab w:val="center" w:pos="5400"/>
      </w:tabs>
      <w:autoSpaceDE w:val="0"/>
      <w:autoSpaceDN w:val="0"/>
      <w:adjustRightInd w:val="0"/>
      <w:spacing w:after="0" w:line="240" w:lineRule="auto"/>
      <w:jc w:val="center"/>
      <w:rPr>
        <w:rFonts w:ascii="Times New Roman" w:eastAsia="Times New Roman" w:hAnsi="Times New Roman" w:cs="Times New Roman"/>
      </w:rPr>
    </w:pPr>
    <w:r w:rsidRPr="00673378">
      <w:rPr>
        <w:rFonts w:ascii="Times New Roman" w:eastAsia="Times New Roman" w:hAnsi="Times New Roman" w:cs="Times New Roman"/>
      </w:rPr>
      <w:t>Waterbury, Vermont 05671-2201</w:t>
    </w:r>
  </w:p>
  <w:p w:rsidR="007A1726" w:rsidRPr="00673378" w:rsidRDefault="007A1726" w:rsidP="00673378">
    <w:pPr>
      <w:tabs>
        <w:tab w:val="center" w:pos="5400"/>
      </w:tabs>
      <w:autoSpaceDE w:val="0"/>
      <w:autoSpaceDN w:val="0"/>
      <w:adjustRightInd w:val="0"/>
      <w:spacing w:after="0" w:line="240" w:lineRule="auto"/>
      <w:jc w:val="center"/>
      <w:rPr>
        <w:rFonts w:ascii="Times New Roman" w:eastAsia="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A45075"/>
    <w:multiLevelType w:val="hybridMultilevel"/>
    <w:tmpl w:val="C71C2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forms" w:enforcement="1" w:cryptProviderType="rsaAES" w:cryptAlgorithmClass="hash" w:cryptAlgorithmType="typeAny" w:cryptAlgorithmSid="14" w:cryptSpinCount="100000" w:hash="hCcVJhhK+D5Je0FIAKOR2bRpvaTkFLfPE9F6hAV93K46fGdqID6On2MLbADm9EXCaLkDSR8Daky7U9800z+zCw==" w:salt="b0KCJO7qJjs3VL+PgZaMtA=="/>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E36"/>
    <w:rsid w:val="00000B7E"/>
    <w:rsid w:val="000056CA"/>
    <w:rsid w:val="00061C54"/>
    <w:rsid w:val="000749D9"/>
    <w:rsid w:val="000749F6"/>
    <w:rsid w:val="00090C8E"/>
    <w:rsid w:val="00092D93"/>
    <w:rsid w:val="000B3D46"/>
    <w:rsid w:val="000D4752"/>
    <w:rsid w:val="00105A3F"/>
    <w:rsid w:val="00140CF0"/>
    <w:rsid w:val="00146AC5"/>
    <w:rsid w:val="0015028A"/>
    <w:rsid w:val="001742F8"/>
    <w:rsid w:val="00192F4B"/>
    <w:rsid w:val="001A17F9"/>
    <w:rsid w:val="001B153A"/>
    <w:rsid w:val="001B3D77"/>
    <w:rsid w:val="001B6E36"/>
    <w:rsid w:val="001C21D8"/>
    <w:rsid w:val="001D33AB"/>
    <w:rsid w:val="00212060"/>
    <w:rsid w:val="0022455E"/>
    <w:rsid w:val="00247D9E"/>
    <w:rsid w:val="00256DEE"/>
    <w:rsid w:val="0028353D"/>
    <w:rsid w:val="00283F6F"/>
    <w:rsid w:val="00284A88"/>
    <w:rsid w:val="002D03BA"/>
    <w:rsid w:val="002D6A90"/>
    <w:rsid w:val="002E29A1"/>
    <w:rsid w:val="00335D6E"/>
    <w:rsid w:val="00351491"/>
    <w:rsid w:val="00363624"/>
    <w:rsid w:val="00373198"/>
    <w:rsid w:val="00375740"/>
    <w:rsid w:val="00391056"/>
    <w:rsid w:val="003B177F"/>
    <w:rsid w:val="003B7273"/>
    <w:rsid w:val="004002C6"/>
    <w:rsid w:val="00412379"/>
    <w:rsid w:val="00414B09"/>
    <w:rsid w:val="00455E3D"/>
    <w:rsid w:val="00456CBB"/>
    <w:rsid w:val="004868B9"/>
    <w:rsid w:val="004D1800"/>
    <w:rsid w:val="004F61DD"/>
    <w:rsid w:val="004F6FEE"/>
    <w:rsid w:val="005203F7"/>
    <w:rsid w:val="00527E31"/>
    <w:rsid w:val="0053051A"/>
    <w:rsid w:val="00533AA2"/>
    <w:rsid w:val="00534B16"/>
    <w:rsid w:val="00551F16"/>
    <w:rsid w:val="00560B50"/>
    <w:rsid w:val="005861A4"/>
    <w:rsid w:val="005937F4"/>
    <w:rsid w:val="005A0196"/>
    <w:rsid w:val="005B3C81"/>
    <w:rsid w:val="005C01FA"/>
    <w:rsid w:val="005D24E4"/>
    <w:rsid w:val="005F01C9"/>
    <w:rsid w:val="00600E8C"/>
    <w:rsid w:val="006332F0"/>
    <w:rsid w:val="00646B5A"/>
    <w:rsid w:val="00673378"/>
    <w:rsid w:val="006B2862"/>
    <w:rsid w:val="006B4223"/>
    <w:rsid w:val="006B5439"/>
    <w:rsid w:val="006B596A"/>
    <w:rsid w:val="006C2898"/>
    <w:rsid w:val="006F38ED"/>
    <w:rsid w:val="006F6B5B"/>
    <w:rsid w:val="007368F6"/>
    <w:rsid w:val="0077494E"/>
    <w:rsid w:val="007A1726"/>
    <w:rsid w:val="007D0AE4"/>
    <w:rsid w:val="00826CEA"/>
    <w:rsid w:val="00827104"/>
    <w:rsid w:val="00833422"/>
    <w:rsid w:val="00835FFC"/>
    <w:rsid w:val="00837489"/>
    <w:rsid w:val="008404B3"/>
    <w:rsid w:val="00862473"/>
    <w:rsid w:val="008841AC"/>
    <w:rsid w:val="0089404D"/>
    <w:rsid w:val="008A7F93"/>
    <w:rsid w:val="008D09E9"/>
    <w:rsid w:val="008D4CB7"/>
    <w:rsid w:val="00943A44"/>
    <w:rsid w:val="00943E95"/>
    <w:rsid w:val="00944334"/>
    <w:rsid w:val="009527E5"/>
    <w:rsid w:val="00997088"/>
    <w:rsid w:val="009A4A09"/>
    <w:rsid w:val="009A6DD2"/>
    <w:rsid w:val="009B765D"/>
    <w:rsid w:val="009D2A45"/>
    <w:rsid w:val="00A017D0"/>
    <w:rsid w:val="00A124BC"/>
    <w:rsid w:val="00A136C8"/>
    <w:rsid w:val="00A246C9"/>
    <w:rsid w:val="00A64904"/>
    <w:rsid w:val="00AA3D35"/>
    <w:rsid w:val="00AA51D3"/>
    <w:rsid w:val="00AE2C43"/>
    <w:rsid w:val="00B03AF3"/>
    <w:rsid w:val="00B16B68"/>
    <w:rsid w:val="00B35EA1"/>
    <w:rsid w:val="00B521BC"/>
    <w:rsid w:val="00B551F2"/>
    <w:rsid w:val="00BA3172"/>
    <w:rsid w:val="00BB3B9E"/>
    <w:rsid w:val="00BC2C0E"/>
    <w:rsid w:val="00BC6237"/>
    <w:rsid w:val="00BD302F"/>
    <w:rsid w:val="00BF1CCA"/>
    <w:rsid w:val="00C22ADD"/>
    <w:rsid w:val="00C2681F"/>
    <w:rsid w:val="00C45102"/>
    <w:rsid w:val="00C61D03"/>
    <w:rsid w:val="00C8224D"/>
    <w:rsid w:val="00C85CD3"/>
    <w:rsid w:val="00CA0222"/>
    <w:rsid w:val="00CB6E32"/>
    <w:rsid w:val="00CD6E0E"/>
    <w:rsid w:val="00D0045C"/>
    <w:rsid w:val="00D058EA"/>
    <w:rsid w:val="00D8597B"/>
    <w:rsid w:val="00DB1B35"/>
    <w:rsid w:val="00DB49A5"/>
    <w:rsid w:val="00DE6B43"/>
    <w:rsid w:val="00DF638B"/>
    <w:rsid w:val="00E04955"/>
    <w:rsid w:val="00E23830"/>
    <w:rsid w:val="00E40C44"/>
    <w:rsid w:val="00E668AC"/>
    <w:rsid w:val="00E84347"/>
    <w:rsid w:val="00E85DEE"/>
    <w:rsid w:val="00EE397D"/>
    <w:rsid w:val="00EF3039"/>
    <w:rsid w:val="00F22390"/>
    <w:rsid w:val="00F3047D"/>
    <w:rsid w:val="00F64E3A"/>
    <w:rsid w:val="00F731E9"/>
    <w:rsid w:val="00F818E4"/>
    <w:rsid w:val="00FB4A33"/>
    <w:rsid w:val="00FB543D"/>
    <w:rsid w:val="00FE3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DBF59599-A80A-403F-8268-D281FE996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D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0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028A"/>
    <w:pPr>
      <w:ind w:left="720"/>
      <w:contextualSpacing/>
    </w:pPr>
  </w:style>
  <w:style w:type="character" w:styleId="PlaceholderText">
    <w:name w:val="Placeholder Text"/>
    <w:basedOn w:val="DefaultParagraphFont"/>
    <w:uiPriority w:val="99"/>
    <w:semiHidden/>
    <w:rsid w:val="00944334"/>
    <w:rPr>
      <w:color w:val="808080"/>
    </w:rPr>
  </w:style>
  <w:style w:type="paragraph" w:styleId="Header">
    <w:name w:val="header"/>
    <w:basedOn w:val="Normal"/>
    <w:link w:val="HeaderChar"/>
    <w:uiPriority w:val="99"/>
    <w:unhideWhenUsed/>
    <w:rsid w:val="006733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378"/>
  </w:style>
  <w:style w:type="paragraph" w:styleId="Footer">
    <w:name w:val="footer"/>
    <w:basedOn w:val="Normal"/>
    <w:link w:val="FooterChar"/>
    <w:uiPriority w:val="99"/>
    <w:unhideWhenUsed/>
    <w:rsid w:val="006733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378"/>
  </w:style>
  <w:style w:type="paragraph" w:styleId="BalloonText">
    <w:name w:val="Balloon Text"/>
    <w:basedOn w:val="Normal"/>
    <w:link w:val="BalloonTextChar"/>
    <w:uiPriority w:val="99"/>
    <w:semiHidden/>
    <w:unhideWhenUsed/>
    <w:rsid w:val="001B15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53A"/>
    <w:rPr>
      <w:rFonts w:ascii="Segoe UI" w:hAnsi="Segoe UI" w:cs="Segoe UI"/>
      <w:sz w:val="18"/>
      <w:szCs w:val="18"/>
    </w:rPr>
  </w:style>
  <w:style w:type="character" w:styleId="CommentReference">
    <w:name w:val="annotation reference"/>
    <w:basedOn w:val="DefaultParagraphFont"/>
    <w:uiPriority w:val="99"/>
    <w:semiHidden/>
    <w:unhideWhenUsed/>
    <w:rsid w:val="00551F16"/>
    <w:rPr>
      <w:sz w:val="16"/>
      <w:szCs w:val="16"/>
    </w:rPr>
  </w:style>
  <w:style w:type="paragraph" w:styleId="CommentText">
    <w:name w:val="annotation text"/>
    <w:basedOn w:val="Normal"/>
    <w:link w:val="CommentTextChar"/>
    <w:uiPriority w:val="99"/>
    <w:semiHidden/>
    <w:unhideWhenUsed/>
    <w:rsid w:val="00551F16"/>
    <w:pPr>
      <w:spacing w:line="240" w:lineRule="auto"/>
    </w:pPr>
    <w:rPr>
      <w:sz w:val="20"/>
      <w:szCs w:val="20"/>
    </w:rPr>
  </w:style>
  <w:style w:type="character" w:customStyle="1" w:styleId="CommentTextChar">
    <w:name w:val="Comment Text Char"/>
    <w:basedOn w:val="DefaultParagraphFont"/>
    <w:link w:val="CommentText"/>
    <w:uiPriority w:val="99"/>
    <w:semiHidden/>
    <w:rsid w:val="00551F16"/>
    <w:rPr>
      <w:sz w:val="20"/>
      <w:szCs w:val="20"/>
    </w:rPr>
  </w:style>
  <w:style w:type="paragraph" w:styleId="CommentSubject">
    <w:name w:val="annotation subject"/>
    <w:basedOn w:val="CommentText"/>
    <w:next w:val="CommentText"/>
    <w:link w:val="CommentSubjectChar"/>
    <w:uiPriority w:val="99"/>
    <w:semiHidden/>
    <w:unhideWhenUsed/>
    <w:rsid w:val="00551F16"/>
    <w:rPr>
      <w:b/>
      <w:bCs/>
    </w:rPr>
  </w:style>
  <w:style w:type="character" w:customStyle="1" w:styleId="CommentSubjectChar">
    <w:name w:val="Comment Subject Char"/>
    <w:basedOn w:val="CommentTextChar"/>
    <w:link w:val="CommentSubject"/>
    <w:uiPriority w:val="99"/>
    <w:semiHidden/>
    <w:rsid w:val="00551F16"/>
    <w:rPr>
      <w:b/>
      <w:bCs/>
      <w:sz w:val="20"/>
      <w:szCs w:val="20"/>
    </w:rPr>
  </w:style>
  <w:style w:type="character" w:customStyle="1" w:styleId="Style1">
    <w:name w:val="Style1"/>
    <w:basedOn w:val="DefaultParagraphFont"/>
    <w:uiPriority w:val="1"/>
    <w:rsid w:val="00560B50"/>
    <w:rPr>
      <w:rFonts w:ascii="Times New Roman" w:hAnsi="Times New Roman"/>
      <w:sz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6B37C-4BB2-46D2-8BB4-D5DDC0FFF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3889F00D.dotm</Template>
  <TotalTime>1</TotalTime>
  <Pages>3</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 Rebecca</dc:creator>
  <cp:keywords/>
  <dc:description/>
  <cp:lastModifiedBy>Jarvis, Deidra</cp:lastModifiedBy>
  <cp:revision>2</cp:revision>
  <cp:lastPrinted>2016-10-13T15:37:00Z</cp:lastPrinted>
  <dcterms:created xsi:type="dcterms:W3CDTF">2020-02-04T22:14:00Z</dcterms:created>
  <dcterms:modified xsi:type="dcterms:W3CDTF">2020-02-04T22:14:00Z</dcterms:modified>
</cp:coreProperties>
</file>