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B818" w14:textId="7AE59F91" w:rsidR="00FB4895" w:rsidRPr="00BC5CB3" w:rsidRDefault="00BC5CB3" w:rsidP="002F1A04">
      <w:pPr>
        <w:pStyle w:val="Heading1"/>
        <w:pBdr>
          <w:bottom w:val="single" w:sz="4" w:space="1" w:color="auto"/>
        </w:pBdr>
        <w:rPr>
          <w:b/>
          <w:bCs/>
          <w:sz w:val="40"/>
          <w:szCs w:val="40"/>
        </w:rPr>
      </w:pPr>
      <w:r w:rsidRPr="00BC5CB3">
        <w:rPr>
          <w:b/>
          <w:bCs/>
          <w:sz w:val="40"/>
          <w:szCs w:val="40"/>
        </w:rPr>
        <w:t>Electronic Visit Verification</w:t>
      </w:r>
    </w:p>
    <w:p w14:paraId="56277BC7" w14:textId="43C4761B" w:rsidR="00BC5CB3" w:rsidRDefault="00BC5CB3"/>
    <w:p w14:paraId="4E593486" w14:textId="5FEF0FB2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Agenda</w:t>
      </w:r>
    </w:p>
    <w:p w14:paraId="009654D9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What is Electronic Visit Verification?</w:t>
      </w:r>
    </w:p>
    <w:p w14:paraId="2241B6C4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Why do we need EVV?</w:t>
      </w:r>
    </w:p>
    <w:p w14:paraId="4E0D3DF1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Who will use EVV?</w:t>
      </w:r>
    </w:p>
    <w:p w14:paraId="6D0E297E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What is the Vermont EVV Solution?</w:t>
      </w:r>
    </w:p>
    <w:p w14:paraId="535AAE53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EVV Implementation &amp; Training</w:t>
      </w:r>
    </w:p>
    <w:p w14:paraId="58DE8130" w14:textId="77777777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EVV Communications</w:t>
      </w:r>
    </w:p>
    <w:p w14:paraId="6B0F02E0" w14:textId="25BE70DA" w:rsidR="00BC5CB3" w:rsidRPr="002F1A04" w:rsidRDefault="00BC5CB3" w:rsidP="002F1A04">
      <w:pPr>
        <w:pStyle w:val="ListParagraph"/>
        <w:numPr>
          <w:ilvl w:val="0"/>
          <w:numId w:val="1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EVV Stakeholder Input</w:t>
      </w:r>
    </w:p>
    <w:p w14:paraId="15FC1DCF" w14:textId="77777777" w:rsidR="00BC5CB3" w:rsidRDefault="00BC5CB3" w:rsidP="002F1A04">
      <w:pPr>
        <w:spacing w:after="120" w:line="240" w:lineRule="auto"/>
        <w:ind w:left="720"/>
      </w:pPr>
    </w:p>
    <w:p w14:paraId="21888148" w14:textId="1CD49294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What is Electronic Visit Verification?</w:t>
      </w:r>
    </w:p>
    <w:p w14:paraId="5A48D7E8" w14:textId="77777777" w:rsidR="00BC5CB3" w:rsidRPr="002F1A04" w:rsidRDefault="00BC5CB3" w:rsidP="002F1A04">
      <w:pPr>
        <w:pStyle w:val="ListParagraph"/>
        <w:numPr>
          <w:ilvl w:val="0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Electronic Visit Verification (EVV) is a telephone and computer-based system that records information about services provided. </w:t>
      </w:r>
    </w:p>
    <w:p w14:paraId="6BBA4BDE" w14:textId="77777777" w:rsidR="00195A19" w:rsidRPr="002F1A04" w:rsidRDefault="00195A19" w:rsidP="00195A19">
      <w:pPr>
        <w:pStyle w:val="ListParagraph"/>
        <w:numPr>
          <w:ilvl w:val="0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The </w:t>
      </w:r>
      <w:r w:rsidRPr="002F1A04">
        <w:rPr>
          <w:rFonts w:ascii="Palatino Linotype" w:hAnsi="Palatino Linotype"/>
          <w:u w:val="single"/>
        </w:rPr>
        <w:t>21st Century Cures Act (Cures Act)</w:t>
      </w:r>
      <w:r w:rsidRPr="002F1A04">
        <w:rPr>
          <w:rFonts w:ascii="Palatino Linotype" w:hAnsi="Palatino Linotype"/>
        </w:rPr>
        <w:t xml:space="preserve"> requires all states to use an EVV system for Medicaid funded personal care and home health services.</w:t>
      </w:r>
    </w:p>
    <w:p w14:paraId="378FB9A5" w14:textId="77777777" w:rsidR="00BC5CB3" w:rsidRPr="002F1A04" w:rsidRDefault="00BC5CB3" w:rsidP="002F1A04">
      <w:pPr>
        <w:pStyle w:val="ListParagraph"/>
        <w:numPr>
          <w:ilvl w:val="0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In accordance with the Cures Act, the Vermont Medicaid EVV system will collect the following information:</w:t>
      </w:r>
    </w:p>
    <w:p w14:paraId="1FD1CB08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person receiving the service.</w:t>
      </w:r>
    </w:p>
    <w:p w14:paraId="4E66AE73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person providing the service.</w:t>
      </w:r>
    </w:p>
    <w:p w14:paraId="543F42A0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date of the service.</w:t>
      </w:r>
    </w:p>
    <w:p w14:paraId="19EBCD98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time the service starts and ends.</w:t>
      </w:r>
    </w:p>
    <w:p w14:paraId="063AEF0E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location of the service.</w:t>
      </w:r>
    </w:p>
    <w:p w14:paraId="1DF18D5B" w14:textId="77777777" w:rsidR="00BC5CB3" w:rsidRPr="002F1A04" w:rsidRDefault="00BC5CB3" w:rsidP="002F1A04">
      <w:pPr>
        <w:pStyle w:val="ListParagraph"/>
        <w:numPr>
          <w:ilvl w:val="1"/>
          <w:numId w:val="16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type of service.</w:t>
      </w:r>
    </w:p>
    <w:p w14:paraId="5E24288B" w14:textId="77777777" w:rsidR="00BC5CB3" w:rsidRDefault="00BC5CB3" w:rsidP="002F1A04">
      <w:pPr>
        <w:pStyle w:val="Heading2"/>
        <w:spacing w:after="120" w:line="240" w:lineRule="auto"/>
        <w:rPr>
          <w:b/>
          <w:bCs/>
        </w:rPr>
      </w:pPr>
    </w:p>
    <w:p w14:paraId="4DE65E6A" w14:textId="510F9717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Why do we need EVV?</w:t>
      </w:r>
    </w:p>
    <w:p w14:paraId="67CB81CA" w14:textId="77777777" w:rsidR="00BC5CB3" w:rsidRPr="002F1A04" w:rsidRDefault="00BC5CB3" w:rsidP="002F1A04">
      <w:pPr>
        <w:pStyle w:val="ListParagraph"/>
        <w:numPr>
          <w:ilvl w:val="0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It is a federal requirement for all states to use an EVV system.</w:t>
      </w:r>
    </w:p>
    <w:p w14:paraId="053F08BD" w14:textId="77777777" w:rsidR="00BC5CB3" w:rsidRPr="002F1A04" w:rsidRDefault="00BC5CB3" w:rsidP="002F1A04">
      <w:pPr>
        <w:pStyle w:val="ListParagraph"/>
        <w:numPr>
          <w:ilvl w:val="0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If we do not use EVV, we will not receive funding from the federal government for our programs.</w:t>
      </w:r>
    </w:p>
    <w:p w14:paraId="5E3EF2C8" w14:textId="77777777" w:rsidR="00BC5CB3" w:rsidRPr="002F1A04" w:rsidRDefault="00BC5CB3" w:rsidP="002F1A04">
      <w:pPr>
        <w:pStyle w:val="ListParagraph"/>
        <w:numPr>
          <w:ilvl w:val="0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purpose of EVV is to ensure:</w:t>
      </w:r>
    </w:p>
    <w:p w14:paraId="2FF4BE5F" w14:textId="77777777" w:rsidR="00BC5CB3" w:rsidRPr="002F1A04" w:rsidRDefault="00BC5CB3" w:rsidP="002F1A04">
      <w:pPr>
        <w:pStyle w:val="ListParagraph"/>
        <w:numPr>
          <w:ilvl w:val="1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correct services are provided at the right location.</w:t>
      </w:r>
    </w:p>
    <w:p w14:paraId="5B380293" w14:textId="77777777" w:rsidR="00BC5CB3" w:rsidRPr="002F1A04" w:rsidRDefault="00BC5CB3" w:rsidP="002F1A04">
      <w:pPr>
        <w:pStyle w:val="ListParagraph"/>
        <w:numPr>
          <w:ilvl w:val="1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services are recorded accurately.</w:t>
      </w:r>
    </w:p>
    <w:p w14:paraId="0EC7A6DC" w14:textId="77777777" w:rsidR="00BC5CB3" w:rsidRPr="002F1A04" w:rsidRDefault="00BC5CB3" w:rsidP="002F1A04">
      <w:pPr>
        <w:pStyle w:val="ListParagraph"/>
        <w:numPr>
          <w:ilvl w:val="1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Services that are not provided are not submitted for payment.</w:t>
      </w:r>
    </w:p>
    <w:p w14:paraId="1C58F727" w14:textId="77777777" w:rsidR="00BC5CB3" w:rsidRPr="002F1A04" w:rsidRDefault="00BC5CB3" w:rsidP="002F1A04">
      <w:pPr>
        <w:pStyle w:val="ListParagraph"/>
        <w:numPr>
          <w:ilvl w:val="1"/>
          <w:numId w:val="1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Compliance with the 21st Century Cures Act.</w:t>
      </w:r>
    </w:p>
    <w:p w14:paraId="4AAF96CF" w14:textId="15426E61" w:rsidR="00BC5CB3" w:rsidRDefault="00BC5CB3" w:rsidP="002F1A04">
      <w:pPr>
        <w:spacing w:after="120" w:line="240" w:lineRule="auto"/>
      </w:pPr>
    </w:p>
    <w:p w14:paraId="30913B08" w14:textId="483D326B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Who will use EVV?</w:t>
      </w:r>
    </w:p>
    <w:p w14:paraId="688B3693" w14:textId="77777777" w:rsidR="00BC5CB3" w:rsidRPr="002F1A04" w:rsidRDefault="00BC5CB3" w:rsidP="00195A19">
      <w:pPr>
        <w:pStyle w:val="ListParagraph"/>
        <w:numPr>
          <w:ilvl w:val="0"/>
          <w:numId w:val="1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programs managed by ARIS Solutions that must use EVV for personal care are:</w:t>
      </w:r>
    </w:p>
    <w:p w14:paraId="3FB99964" w14:textId="77777777" w:rsidR="00BC5CB3" w:rsidRPr="002F1A04" w:rsidRDefault="00BC5CB3" w:rsidP="00195A19">
      <w:pPr>
        <w:pStyle w:val="ListParagraph"/>
        <w:numPr>
          <w:ilvl w:val="1"/>
          <w:numId w:val="1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Children’s Personal Care.</w:t>
      </w:r>
    </w:p>
    <w:p w14:paraId="4E3E720F" w14:textId="77777777" w:rsidR="00BC5CB3" w:rsidRPr="002F1A04" w:rsidRDefault="00BC5CB3" w:rsidP="00195A19">
      <w:pPr>
        <w:pStyle w:val="ListParagraph"/>
        <w:numPr>
          <w:ilvl w:val="1"/>
          <w:numId w:val="1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Choices for Care (including Flexible Choices &amp; Moderate Needs Group). </w:t>
      </w:r>
    </w:p>
    <w:p w14:paraId="4CAA9665" w14:textId="77777777" w:rsidR="00BC5CB3" w:rsidRPr="002F1A04" w:rsidRDefault="00BC5CB3" w:rsidP="00195A19">
      <w:pPr>
        <w:pStyle w:val="ListParagraph"/>
        <w:numPr>
          <w:ilvl w:val="1"/>
          <w:numId w:val="1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Attendant Services Program. </w:t>
      </w:r>
    </w:p>
    <w:p w14:paraId="47587E94" w14:textId="77777777" w:rsidR="00BC5CB3" w:rsidRPr="002F1A04" w:rsidRDefault="00BC5CB3" w:rsidP="00195A19">
      <w:pPr>
        <w:pStyle w:val="ListParagraph"/>
        <w:numPr>
          <w:ilvl w:val="1"/>
          <w:numId w:val="1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Traumatic Brain Injury Program. </w:t>
      </w:r>
    </w:p>
    <w:p w14:paraId="7CA0011F" w14:textId="77777777" w:rsidR="00195A19" w:rsidRDefault="00195A19" w:rsidP="00195A19">
      <w:pPr>
        <w:spacing w:after="120" w:line="240" w:lineRule="auto"/>
        <w:ind w:left="720"/>
        <w:contextualSpacing/>
        <w:rPr>
          <w:rFonts w:ascii="Palatino Linotype" w:hAnsi="Palatino Linotype"/>
        </w:rPr>
      </w:pPr>
    </w:p>
    <w:p w14:paraId="1CA066E1" w14:textId="57C00581" w:rsidR="00195A19" w:rsidRPr="00195A19" w:rsidRDefault="00195A19" w:rsidP="00195A19">
      <w:pPr>
        <w:numPr>
          <w:ilvl w:val="0"/>
          <w:numId w:val="18"/>
        </w:numPr>
        <w:spacing w:after="120" w:line="240" w:lineRule="auto"/>
        <w:contextualSpacing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lastRenderedPageBreak/>
        <w:t>EVV is not required when the caregiver lives in the home.</w:t>
      </w:r>
    </w:p>
    <w:p w14:paraId="50978341" w14:textId="7FECD05C" w:rsidR="00195A19" w:rsidRPr="00195A19" w:rsidRDefault="00195A19" w:rsidP="00195A19">
      <w:pPr>
        <w:numPr>
          <w:ilvl w:val="0"/>
          <w:numId w:val="18"/>
        </w:numPr>
        <w:spacing w:after="120" w:line="240" w:lineRule="auto"/>
        <w:contextualSpacing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 xml:space="preserve">EVV is not required for services performed </w:t>
      </w:r>
      <w:r w:rsidR="00F33395">
        <w:rPr>
          <w:rFonts w:ascii="Palatino Linotype" w:hAnsi="Palatino Linotype"/>
        </w:rPr>
        <w:t xml:space="preserve">entirely </w:t>
      </w:r>
      <w:r w:rsidRPr="00195A19">
        <w:rPr>
          <w:rFonts w:ascii="Palatino Linotype" w:hAnsi="Palatino Linotype"/>
        </w:rPr>
        <w:t>outside the home.</w:t>
      </w:r>
    </w:p>
    <w:p w14:paraId="5F933352" w14:textId="77777777" w:rsidR="00195A19" w:rsidRPr="00195A19" w:rsidRDefault="00195A19" w:rsidP="00195A19">
      <w:pPr>
        <w:numPr>
          <w:ilvl w:val="0"/>
          <w:numId w:val="18"/>
        </w:numPr>
        <w:spacing w:after="120" w:line="240" w:lineRule="auto"/>
        <w:contextualSpacing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Personal care services must use EVV by January 1, 2021.</w:t>
      </w:r>
    </w:p>
    <w:p w14:paraId="2D24C168" w14:textId="77777777" w:rsidR="00195A19" w:rsidRPr="00195A19" w:rsidRDefault="00195A19" w:rsidP="00195A19">
      <w:pPr>
        <w:numPr>
          <w:ilvl w:val="0"/>
          <w:numId w:val="18"/>
        </w:numPr>
        <w:spacing w:after="120" w:line="240" w:lineRule="auto"/>
        <w:contextualSpacing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Home Health Services will have to use EVV by 2023.</w:t>
      </w:r>
    </w:p>
    <w:p w14:paraId="6457636B" w14:textId="63EAC8D1" w:rsidR="00BC5CB3" w:rsidRDefault="00BC5CB3" w:rsidP="002F1A04">
      <w:pPr>
        <w:spacing w:after="120" w:line="240" w:lineRule="auto"/>
      </w:pPr>
    </w:p>
    <w:p w14:paraId="4126D976" w14:textId="53AA0220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What is the Vermont EVV Solution?</w:t>
      </w:r>
    </w:p>
    <w:p w14:paraId="792B4085" w14:textId="77777777" w:rsidR="00BC5CB3" w:rsidRPr="002F1A04" w:rsidRDefault="00BC5CB3" w:rsidP="00195A19">
      <w:pPr>
        <w:pStyle w:val="ListParagraph"/>
        <w:numPr>
          <w:ilvl w:val="0"/>
          <w:numId w:val="19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Vermont EVV system will use a Mobile Application (Sandata Mobile Connect) or Telephony to collect visit information.</w:t>
      </w:r>
    </w:p>
    <w:p w14:paraId="0B572A1A" w14:textId="1F34A8E5" w:rsidR="00BC5CB3" w:rsidRPr="002F1A04" w:rsidRDefault="00BC5CB3" w:rsidP="00195A19">
      <w:pPr>
        <w:pStyle w:val="ListParagraph"/>
        <w:numPr>
          <w:ilvl w:val="0"/>
          <w:numId w:val="19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An online EVV Portal will be used by providers to review and correct EVV data</w:t>
      </w:r>
      <w:r w:rsidR="00195A19">
        <w:rPr>
          <w:rFonts w:ascii="Palatino Linotype" w:hAnsi="Palatino Linotype"/>
        </w:rPr>
        <w:t>.</w:t>
      </w:r>
    </w:p>
    <w:p w14:paraId="29F6DD9F" w14:textId="77777777" w:rsidR="00BC5CB3" w:rsidRPr="002F1A04" w:rsidRDefault="00BC5CB3" w:rsidP="00195A19">
      <w:pPr>
        <w:pStyle w:val="ListParagraph"/>
        <w:numPr>
          <w:ilvl w:val="0"/>
          <w:numId w:val="19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Home Health Agencies (HHA) can use the Vermont EVV system or an alternative EVV system.</w:t>
      </w:r>
    </w:p>
    <w:p w14:paraId="7EA0DCBF" w14:textId="77777777" w:rsidR="00BC5CB3" w:rsidRPr="002F1A04" w:rsidRDefault="00BC5CB3" w:rsidP="00195A19">
      <w:pPr>
        <w:pStyle w:val="ListParagraph"/>
        <w:numPr>
          <w:ilvl w:val="0"/>
          <w:numId w:val="19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An alternate EVV system (AltEVV) is one that can provide the necessary visit data and connect with the Vermont EVV system (data aggregator).</w:t>
      </w:r>
    </w:p>
    <w:p w14:paraId="3AA64D73" w14:textId="6D7EEBEB" w:rsidR="00BC5CB3" w:rsidRDefault="00BC5CB3" w:rsidP="00195A19">
      <w:pPr>
        <w:pStyle w:val="Heading3"/>
        <w:spacing w:before="0" w:after="120" w:line="240" w:lineRule="auto"/>
        <w:ind w:firstLine="360"/>
        <w:contextualSpacing/>
      </w:pPr>
      <w:r w:rsidRPr="00BC5CB3">
        <w:t>Sandata Mobile Connect</w:t>
      </w:r>
    </w:p>
    <w:p w14:paraId="06EC158C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Bring Your Own Device Model.</w:t>
      </w:r>
    </w:p>
    <w:p w14:paraId="2A034E4A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Application download is available free of charge for iOS and Android.</w:t>
      </w:r>
    </w:p>
    <w:p w14:paraId="5BDF29B9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Client is selected and service selected from a drop-down list.</w:t>
      </w:r>
    </w:p>
    <w:p w14:paraId="1B508AEE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Start and end time are verified with GPS to the member addresses.</w:t>
      </w:r>
    </w:p>
    <w:p w14:paraId="7BEE9570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 xml:space="preserve">GPS location captured at check in and out only. </w:t>
      </w:r>
    </w:p>
    <w:p w14:paraId="0AE7E6BF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Visit notes can be added prior to visit end.</w:t>
      </w:r>
    </w:p>
    <w:p w14:paraId="7D8BE701" w14:textId="77777777" w:rsidR="00195A19" w:rsidRP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  <w:rPr>
          <w:rFonts w:ascii="Palatino Linotype" w:hAnsi="Palatino Linotype"/>
        </w:rPr>
      </w:pPr>
      <w:r w:rsidRPr="00195A19">
        <w:rPr>
          <w:rFonts w:ascii="Palatino Linotype" w:hAnsi="Palatino Linotype"/>
        </w:rPr>
        <w:t>Works regardless of cell/wi-fi connection in rural areas (connected or disconnected).</w:t>
      </w:r>
    </w:p>
    <w:p w14:paraId="7B2A0559" w14:textId="4D747870" w:rsidR="00195A19" w:rsidRDefault="00195A19" w:rsidP="00195A19">
      <w:pPr>
        <w:pStyle w:val="ListParagraph"/>
        <w:numPr>
          <w:ilvl w:val="0"/>
          <w:numId w:val="31"/>
        </w:numPr>
        <w:spacing w:after="120" w:line="240" w:lineRule="auto"/>
      </w:pPr>
      <w:r w:rsidRPr="00195A19">
        <w:rPr>
          <w:rFonts w:ascii="Palatino Linotype" w:hAnsi="Palatino Linotype"/>
        </w:rPr>
        <w:t>Multiple languages, ADA 508 and HIPAA compliant.</w:t>
      </w:r>
    </w:p>
    <w:p w14:paraId="4DD02AB3" w14:textId="77777777" w:rsidR="00195A19" w:rsidRPr="00195A19" w:rsidRDefault="00195A19" w:rsidP="00195A19">
      <w:pPr>
        <w:pStyle w:val="Heading3"/>
        <w:spacing w:before="0" w:after="120" w:line="240" w:lineRule="auto"/>
        <w:ind w:firstLine="360"/>
        <w:contextualSpacing/>
        <w:rPr>
          <w:sz w:val="10"/>
          <w:szCs w:val="10"/>
        </w:rPr>
      </w:pPr>
    </w:p>
    <w:p w14:paraId="0F927EB8" w14:textId="304E7AF7" w:rsidR="00BC5CB3" w:rsidRPr="00BC5CB3" w:rsidRDefault="00BC5CB3" w:rsidP="00195A19">
      <w:pPr>
        <w:pStyle w:val="Heading3"/>
        <w:spacing w:before="0" w:after="120" w:line="240" w:lineRule="auto"/>
        <w:ind w:firstLine="360"/>
        <w:contextualSpacing/>
      </w:pPr>
      <w:r w:rsidRPr="00BC5CB3">
        <w:t>Telephone Visit Verification</w:t>
      </w:r>
    </w:p>
    <w:p w14:paraId="0213FF70" w14:textId="77777777" w:rsidR="00BC5CB3" w:rsidRPr="002F1A04" w:rsidRDefault="00BC5CB3" w:rsidP="00195A19">
      <w:pPr>
        <w:pStyle w:val="ListParagraph"/>
        <w:numPr>
          <w:ilvl w:val="0"/>
          <w:numId w:val="22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Caregiver calls at the beginning and end of each individual visit.</w:t>
      </w:r>
    </w:p>
    <w:p w14:paraId="543B0DB4" w14:textId="77777777" w:rsidR="00BC5CB3" w:rsidRPr="002F1A04" w:rsidRDefault="00BC5CB3" w:rsidP="00195A19">
      <w:pPr>
        <w:pStyle w:val="ListParagraph"/>
        <w:numPr>
          <w:ilvl w:val="0"/>
          <w:numId w:val="22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Caregiver can use the participant’s home telephone or a cell phone.</w:t>
      </w:r>
    </w:p>
    <w:p w14:paraId="78899E10" w14:textId="77777777" w:rsidR="00BC5CB3" w:rsidRPr="002F1A04" w:rsidRDefault="00BC5CB3" w:rsidP="00195A19">
      <w:pPr>
        <w:pStyle w:val="ListParagraph"/>
        <w:numPr>
          <w:ilvl w:val="0"/>
          <w:numId w:val="22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Caregiver enters their EVV ID, the Clients ID and appropriate Service ID numbers based on the provided services.</w:t>
      </w:r>
    </w:p>
    <w:p w14:paraId="5281BD54" w14:textId="6ADA5944" w:rsidR="00BC5CB3" w:rsidRPr="002F1A04" w:rsidRDefault="00BC5CB3" w:rsidP="00195A19">
      <w:pPr>
        <w:pStyle w:val="ListParagraph"/>
        <w:numPr>
          <w:ilvl w:val="0"/>
          <w:numId w:val="22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Toll-free numbers will be provided and made available 24/7.</w:t>
      </w:r>
    </w:p>
    <w:p w14:paraId="7975CD9C" w14:textId="77777777" w:rsidR="00195A19" w:rsidRPr="00195A19" w:rsidRDefault="00195A19" w:rsidP="00195A19">
      <w:pPr>
        <w:pStyle w:val="Heading3"/>
        <w:spacing w:before="0" w:after="120" w:line="240" w:lineRule="auto"/>
        <w:ind w:firstLine="360"/>
        <w:contextualSpacing/>
        <w:rPr>
          <w:sz w:val="10"/>
          <w:szCs w:val="10"/>
        </w:rPr>
      </w:pPr>
    </w:p>
    <w:p w14:paraId="23CE146F" w14:textId="4602EE1E" w:rsidR="00BC5CB3" w:rsidRDefault="00BC5CB3" w:rsidP="00195A19">
      <w:pPr>
        <w:pStyle w:val="Heading3"/>
        <w:spacing w:before="0" w:after="120" w:line="240" w:lineRule="auto"/>
        <w:ind w:firstLine="360"/>
        <w:contextualSpacing/>
      </w:pPr>
      <w:r w:rsidRPr="00BC5CB3">
        <w:t>Sandata EVV Web Portal</w:t>
      </w:r>
    </w:p>
    <w:p w14:paraId="609612E2" w14:textId="77777777" w:rsidR="00BC5CB3" w:rsidRPr="002F1A04" w:rsidRDefault="00BC5CB3" w:rsidP="00195A19">
      <w:pPr>
        <w:pStyle w:val="ListParagraph"/>
        <w:numPr>
          <w:ilvl w:val="0"/>
          <w:numId w:val="23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Near real-time capture of data and monitoring.</w:t>
      </w:r>
    </w:p>
    <w:p w14:paraId="785F6228" w14:textId="77777777" w:rsidR="00BC5CB3" w:rsidRPr="002F1A04" w:rsidRDefault="00BC5CB3" w:rsidP="00195A19">
      <w:pPr>
        <w:pStyle w:val="ListParagraph"/>
        <w:numPr>
          <w:ilvl w:val="0"/>
          <w:numId w:val="23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Exception flags for visits that are missing required data can be fixed right away.</w:t>
      </w:r>
    </w:p>
    <w:p w14:paraId="7E45949C" w14:textId="77777777" w:rsidR="00BC5CB3" w:rsidRPr="002F1A04" w:rsidRDefault="00BC5CB3" w:rsidP="00195A19">
      <w:pPr>
        <w:pStyle w:val="ListParagraph"/>
        <w:numPr>
          <w:ilvl w:val="0"/>
          <w:numId w:val="23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Visit corrections require a reason code and are logged in the history tab.</w:t>
      </w:r>
    </w:p>
    <w:p w14:paraId="4E631D15" w14:textId="77777777" w:rsidR="00BC5CB3" w:rsidRPr="002F1A04" w:rsidRDefault="00BC5CB3" w:rsidP="00195A19">
      <w:pPr>
        <w:pStyle w:val="ListParagraph"/>
        <w:numPr>
          <w:ilvl w:val="0"/>
          <w:numId w:val="23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Data supports claims submission and reporting.</w:t>
      </w:r>
    </w:p>
    <w:p w14:paraId="298CE60B" w14:textId="4B8F417A" w:rsidR="00BC5CB3" w:rsidRDefault="00BC5CB3" w:rsidP="002F1A04">
      <w:pPr>
        <w:spacing w:after="120" w:line="240" w:lineRule="auto"/>
      </w:pPr>
    </w:p>
    <w:p w14:paraId="45699169" w14:textId="77777777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 xml:space="preserve">EVV Implementation &amp; Training </w:t>
      </w:r>
    </w:p>
    <w:p w14:paraId="7DFC406F" w14:textId="214BDB04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Vermont is planning a 6-month phased approach for training and implementation using a pilot group to test learning modules.</w:t>
      </w:r>
    </w:p>
    <w:p w14:paraId="5140D39D" w14:textId="77777777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Vermont and Sandata will provide instructor-led webinar training sessions.</w:t>
      </w:r>
    </w:p>
    <w:p w14:paraId="3F032073" w14:textId="77777777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Self-paced/online training via a Learning Management System will include recorded webinars and an online library of role-based training modules.</w:t>
      </w:r>
    </w:p>
    <w:p w14:paraId="7600C3A0" w14:textId="77777777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In-person instructor-led classroom trainings are being considered.</w:t>
      </w:r>
    </w:p>
    <w:p w14:paraId="165DC7E4" w14:textId="77777777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Providers of care will be trained in both caregiver and client modules.</w:t>
      </w:r>
    </w:p>
    <w:p w14:paraId="26CA258F" w14:textId="77777777" w:rsidR="00BC5CB3" w:rsidRPr="002F1A04" w:rsidRDefault="00BC5CB3" w:rsidP="002F1A04">
      <w:pPr>
        <w:pStyle w:val="ListParagraph"/>
        <w:numPr>
          <w:ilvl w:val="0"/>
          <w:numId w:val="24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Printed manuals and user-guides will be provided to all users.</w:t>
      </w:r>
    </w:p>
    <w:p w14:paraId="51CFD4F6" w14:textId="72048C75" w:rsidR="00BC5CB3" w:rsidRDefault="00BC5CB3" w:rsidP="002F1A04">
      <w:pPr>
        <w:spacing w:after="120" w:line="240" w:lineRule="auto"/>
      </w:pPr>
    </w:p>
    <w:p w14:paraId="39C0D379" w14:textId="77777777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 xml:space="preserve">EVV Communications </w:t>
      </w:r>
    </w:p>
    <w:p w14:paraId="357D8919" w14:textId="77777777" w:rsidR="00BC5CB3" w:rsidRPr="002F1A04" w:rsidRDefault="00BC5CB3" w:rsidP="002F1A04">
      <w:pPr>
        <w:pStyle w:val="ListParagraph"/>
        <w:numPr>
          <w:ilvl w:val="0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  <w:b/>
          <w:bCs/>
        </w:rPr>
        <w:t>Individuals (Recipients)</w:t>
      </w:r>
    </w:p>
    <w:p w14:paraId="2C014A24" w14:textId="77777777" w:rsidR="00BC5CB3" w:rsidRPr="002F1A04" w:rsidRDefault="00BC5CB3" w:rsidP="002F1A04">
      <w:pPr>
        <w:pStyle w:val="ListParagraph"/>
        <w:numPr>
          <w:ilvl w:val="1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Stakeholder meetings.</w:t>
      </w:r>
    </w:p>
    <w:p w14:paraId="48861A8C" w14:textId="77777777" w:rsidR="00BC5CB3" w:rsidRPr="002F1A04" w:rsidRDefault="00BC5CB3" w:rsidP="002F1A04">
      <w:pPr>
        <w:pStyle w:val="ListParagraph"/>
        <w:numPr>
          <w:ilvl w:val="1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Written correspondence from ARIS Solutions.</w:t>
      </w:r>
    </w:p>
    <w:p w14:paraId="5BB55409" w14:textId="77777777" w:rsidR="00BC5CB3" w:rsidRPr="002F1A04" w:rsidRDefault="00BC5CB3" w:rsidP="002F1A04">
      <w:pPr>
        <w:pStyle w:val="ListParagraph"/>
        <w:numPr>
          <w:ilvl w:val="1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Monthly “What is EVV” flyers.</w:t>
      </w:r>
    </w:p>
    <w:p w14:paraId="5665BBAE" w14:textId="77777777" w:rsidR="00BC5CB3" w:rsidRPr="002F1A04" w:rsidRDefault="00BC5CB3" w:rsidP="002F1A04">
      <w:pPr>
        <w:pStyle w:val="ListParagraph"/>
        <w:numPr>
          <w:ilvl w:val="0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  <w:b/>
          <w:bCs/>
        </w:rPr>
        <w:t>Home Health Providers</w:t>
      </w:r>
    </w:p>
    <w:p w14:paraId="17DDD6F5" w14:textId="77777777" w:rsidR="00BC5CB3" w:rsidRPr="002F1A04" w:rsidRDefault="00BC5CB3" w:rsidP="002F1A04">
      <w:pPr>
        <w:pStyle w:val="ListParagraph"/>
        <w:numPr>
          <w:ilvl w:val="1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Monthly stakeholder meetings.</w:t>
      </w:r>
    </w:p>
    <w:p w14:paraId="348C3931" w14:textId="77777777" w:rsidR="00BC5CB3" w:rsidRPr="002F1A04" w:rsidRDefault="00BC5CB3" w:rsidP="002F1A04">
      <w:pPr>
        <w:pStyle w:val="ListParagraph"/>
        <w:numPr>
          <w:ilvl w:val="1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Ongoing correspondence and access to AltEVV specifications.</w:t>
      </w:r>
    </w:p>
    <w:p w14:paraId="027ACB85" w14:textId="77777777" w:rsidR="00BC5CB3" w:rsidRPr="002F1A04" w:rsidRDefault="00BC5CB3" w:rsidP="002F1A04">
      <w:pPr>
        <w:pStyle w:val="ListParagraph"/>
        <w:numPr>
          <w:ilvl w:val="0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DVHA has an EVV webpage </w:t>
      </w:r>
      <w:hyperlink r:id="rId5" w:history="1">
        <w:r w:rsidRPr="002F1A04">
          <w:rPr>
            <w:rStyle w:val="Hyperlink"/>
            <w:rFonts w:ascii="Palatino Linotype" w:hAnsi="Palatino Linotype"/>
          </w:rPr>
          <w:t>https://dvha.vermont.gov/electronic-visit-verification-1</w:t>
        </w:r>
      </w:hyperlink>
    </w:p>
    <w:p w14:paraId="3BDE6211" w14:textId="77777777" w:rsidR="00BC5CB3" w:rsidRPr="002F1A04" w:rsidRDefault="00BC5CB3" w:rsidP="002F1A04">
      <w:pPr>
        <w:pStyle w:val="ListParagraph"/>
        <w:numPr>
          <w:ilvl w:val="0"/>
          <w:numId w:val="25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DVHA has an email address for any EVV questions </w:t>
      </w:r>
      <w:hyperlink r:id="rId6" w:history="1">
        <w:r w:rsidRPr="002F1A04">
          <w:rPr>
            <w:rStyle w:val="Hyperlink"/>
            <w:rFonts w:ascii="Palatino Linotype" w:hAnsi="Palatino Linotype"/>
          </w:rPr>
          <w:t xml:space="preserve">ahs.dvhaevv@vermont.gov </w:t>
        </w:r>
      </w:hyperlink>
    </w:p>
    <w:p w14:paraId="338D49E2" w14:textId="1C340E0A" w:rsidR="00BC5CB3" w:rsidRDefault="00BC5CB3" w:rsidP="002F1A04">
      <w:pPr>
        <w:spacing w:after="120" w:line="240" w:lineRule="auto"/>
      </w:pPr>
    </w:p>
    <w:p w14:paraId="3B90D2F5" w14:textId="33DEE15A" w:rsidR="00BC5CB3" w:rsidRPr="00BC5CB3" w:rsidRDefault="00BC5CB3" w:rsidP="002F1A04">
      <w:pPr>
        <w:pStyle w:val="Heading2"/>
        <w:spacing w:after="120" w:line="240" w:lineRule="auto"/>
        <w:rPr>
          <w:b/>
          <w:bCs/>
        </w:rPr>
      </w:pPr>
      <w:r w:rsidRPr="00BC5CB3">
        <w:rPr>
          <w:b/>
          <w:bCs/>
        </w:rPr>
        <w:t>Stakeholder Input</w:t>
      </w:r>
    </w:p>
    <w:p w14:paraId="3DF9DE97" w14:textId="77777777" w:rsidR="00BC5CB3" w:rsidRPr="00BC5CB3" w:rsidRDefault="00BC5CB3" w:rsidP="002F1A04">
      <w:pPr>
        <w:pStyle w:val="Heading3"/>
        <w:spacing w:after="120" w:line="240" w:lineRule="auto"/>
        <w:ind w:firstLine="360"/>
      </w:pPr>
      <w:r w:rsidRPr="00BC5CB3">
        <w:t>EVV Exceptions</w:t>
      </w:r>
    </w:p>
    <w:p w14:paraId="35DD1BAD" w14:textId="77777777" w:rsidR="00BC5CB3" w:rsidRPr="002F1A04" w:rsidRDefault="00BC5CB3" w:rsidP="002F1A04">
      <w:pPr>
        <w:pStyle w:val="ListParagraph"/>
        <w:numPr>
          <w:ilvl w:val="0"/>
          <w:numId w:val="2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How can we educate employees and employers about exceptions (temporary or on-going) to the EVV requirements?</w:t>
      </w:r>
    </w:p>
    <w:p w14:paraId="7E7B86FF" w14:textId="77777777" w:rsidR="00BC5CB3" w:rsidRPr="002F1A04" w:rsidRDefault="00BC5CB3" w:rsidP="00981F3E">
      <w:pPr>
        <w:pStyle w:val="ListParagraph"/>
        <w:numPr>
          <w:ilvl w:val="1"/>
          <w:numId w:val="2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Certain programs don’t require EVV.</w:t>
      </w:r>
    </w:p>
    <w:p w14:paraId="63F6EBF5" w14:textId="3B02483E" w:rsidR="00BC5CB3" w:rsidRDefault="00BC5CB3" w:rsidP="00981F3E">
      <w:pPr>
        <w:pStyle w:val="ListParagraph"/>
        <w:numPr>
          <w:ilvl w:val="1"/>
          <w:numId w:val="2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EVV is not required when the caregiver lives in the home</w:t>
      </w:r>
      <w:r w:rsidR="00515D0A">
        <w:rPr>
          <w:rFonts w:ascii="Palatino Linotype" w:hAnsi="Palatino Linotype"/>
        </w:rPr>
        <w:t>.</w:t>
      </w:r>
    </w:p>
    <w:p w14:paraId="435A2A7A" w14:textId="77777777" w:rsidR="00F33395" w:rsidRPr="00F33395" w:rsidRDefault="00F33395" w:rsidP="00F33395">
      <w:pPr>
        <w:pStyle w:val="ListParagraph"/>
        <w:numPr>
          <w:ilvl w:val="1"/>
          <w:numId w:val="27"/>
        </w:numPr>
        <w:spacing w:after="120" w:line="240" w:lineRule="auto"/>
        <w:rPr>
          <w:rFonts w:ascii="Palatino Linotype" w:hAnsi="Palatino Linotype"/>
        </w:rPr>
      </w:pPr>
      <w:r w:rsidRPr="00F33395">
        <w:rPr>
          <w:rFonts w:ascii="Palatino Linotype" w:hAnsi="Palatino Linotype"/>
        </w:rPr>
        <w:t>EVV is not required for services performed entirely outside the home.</w:t>
      </w:r>
    </w:p>
    <w:p w14:paraId="12C6F1A5" w14:textId="5F671C93" w:rsidR="00BC5CB3" w:rsidRPr="002F1A04" w:rsidRDefault="00BC5CB3" w:rsidP="00981F3E">
      <w:pPr>
        <w:pStyle w:val="ListParagraph"/>
        <w:numPr>
          <w:ilvl w:val="1"/>
          <w:numId w:val="27"/>
        </w:numPr>
        <w:spacing w:after="120" w:line="240" w:lineRule="auto"/>
        <w:rPr>
          <w:rFonts w:ascii="Palatino Linotype" w:hAnsi="Palatino Linotype"/>
        </w:rPr>
      </w:pPr>
      <w:bookmarkStart w:id="0" w:name="_GoBack"/>
      <w:bookmarkEnd w:id="0"/>
      <w:r w:rsidRPr="002F1A04">
        <w:rPr>
          <w:rFonts w:ascii="Palatino Linotype" w:hAnsi="Palatino Linotype"/>
        </w:rPr>
        <w:t>The caregiver doesn’t have a cell phone, or the cell phone isn’t available (dead battery/lost/broken).</w:t>
      </w:r>
    </w:p>
    <w:p w14:paraId="75310009" w14:textId="77777777" w:rsidR="00BC5CB3" w:rsidRPr="002F1A04" w:rsidRDefault="00BC5CB3" w:rsidP="00981F3E">
      <w:pPr>
        <w:pStyle w:val="ListParagraph"/>
        <w:numPr>
          <w:ilvl w:val="1"/>
          <w:numId w:val="2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The person receiving services doesn’t have a landline or it’s unavailable.</w:t>
      </w:r>
    </w:p>
    <w:p w14:paraId="73DB42D7" w14:textId="77777777" w:rsidR="00BC5CB3" w:rsidRPr="002F1A04" w:rsidRDefault="00BC5CB3" w:rsidP="002F1A04">
      <w:pPr>
        <w:pStyle w:val="ListParagraph"/>
        <w:numPr>
          <w:ilvl w:val="0"/>
          <w:numId w:val="27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What should the state do if an employee/employer is required to use EVV and is able to use EVV, but </w:t>
      </w:r>
      <w:r w:rsidRPr="002F1A04">
        <w:rPr>
          <w:rFonts w:ascii="Palatino Linotype" w:hAnsi="Palatino Linotype"/>
          <w:b/>
          <w:bCs/>
          <w:u w:val="single"/>
        </w:rPr>
        <w:t>refuses</w:t>
      </w:r>
      <w:r w:rsidRPr="002F1A04">
        <w:rPr>
          <w:rFonts w:ascii="Palatino Linotype" w:hAnsi="Palatino Linotype"/>
        </w:rPr>
        <w:t xml:space="preserve"> to use EVV?</w:t>
      </w:r>
    </w:p>
    <w:p w14:paraId="455516D8" w14:textId="77777777" w:rsidR="00BC5CB3" w:rsidRPr="00BC5CB3" w:rsidRDefault="00BC5CB3" w:rsidP="002F1A04">
      <w:pPr>
        <w:pStyle w:val="Heading3"/>
        <w:spacing w:after="120" w:line="240" w:lineRule="auto"/>
        <w:ind w:firstLine="360"/>
      </w:pPr>
      <w:r w:rsidRPr="00BC5CB3">
        <w:t xml:space="preserve">EVV Training </w:t>
      </w:r>
    </w:p>
    <w:p w14:paraId="6C5A2F7D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How should we inform/train employees and employers about using EVV?  Examples of training methods include:</w:t>
      </w:r>
    </w:p>
    <w:p w14:paraId="5ADCB223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Online video training with step-by-step instructions.</w:t>
      </w:r>
    </w:p>
    <w:p w14:paraId="5FAADFED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Written instructions.</w:t>
      </w:r>
    </w:p>
    <w:p w14:paraId="395D6090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Support from a person by telephone.</w:t>
      </w:r>
    </w:p>
    <w:p w14:paraId="4E4E4981" w14:textId="2BA06CE3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In-person classroom training</w:t>
      </w:r>
      <w:r w:rsidR="0061045B">
        <w:rPr>
          <w:rFonts w:ascii="Palatino Linotype" w:hAnsi="Palatino Linotype"/>
        </w:rPr>
        <w:t>.</w:t>
      </w:r>
    </w:p>
    <w:p w14:paraId="2C66C7DC" w14:textId="77777777" w:rsidR="00BC5CB3" w:rsidRPr="00BC5CB3" w:rsidRDefault="00BC5CB3" w:rsidP="002F1A04">
      <w:pPr>
        <w:pStyle w:val="Heading3"/>
        <w:spacing w:after="120" w:line="240" w:lineRule="auto"/>
        <w:ind w:firstLine="360"/>
      </w:pPr>
      <w:r w:rsidRPr="00BC5CB3">
        <w:t xml:space="preserve">EVV Adoption </w:t>
      </w:r>
    </w:p>
    <w:p w14:paraId="7E0E0F45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 xml:space="preserve">How else can we increase adoption of the new EVV solution?  </w:t>
      </w:r>
    </w:p>
    <w:p w14:paraId="7C6CCDC9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Do you have any suggestions of what barriers might prevent EVV adoption?</w:t>
      </w:r>
    </w:p>
    <w:p w14:paraId="751FA4CF" w14:textId="0877FFE8" w:rsidR="00BC5CB3" w:rsidRPr="002F1A04" w:rsidRDefault="00BC5CB3" w:rsidP="002F1A04">
      <w:pPr>
        <w:pStyle w:val="Heading3"/>
        <w:ind w:firstLine="360"/>
      </w:pPr>
      <w:r w:rsidRPr="002F1A04">
        <w:t>Feedback Survey</w:t>
      </w:r>
    </w:p>
    <w:p w14:paraId="5A027EBA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We are interested in your views on Electronic Visit Verification.</w:t>
      </w:r>
    </w:p>
    <w:p w14:paraId="2CC48435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We welcome your ideas or suggestions regarding:</w:t>
      </w:r>
    </w:p>
    <w:p w14:paraId="0A10A88B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Our EVV design solution.</w:t>
      </w:r>
    </w:p>
    <w:p w14:paraId="3C1E9451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Improving adoption of EVV.</w:t>
      </w:r>
    </w:p>
    <w:p w14:paraId="7C2CCDA0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What barriers might prevent EVV adoption?</w:t>
      </w:r>
    </w:p>
    <w:p w14:paraId="5DD96A09" w14:textId="77777777" w:rsidR="00BC5CB3" w:rsidRPr="002F1A04" w:rsidRDefault="00BC5CB3" w:rsidP="002F1A04">
      <w:pPr>
        <w:pStyle w:val="ListParagraph"/>
        <w:numPr>
          <w:ilvl w:val="1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Our training approach and training content.</w:t>
      </w:r>
    </w:p>
    <w:p w14:paraId="78C5BF4C" w14:textId="77777777" w:rsidR="00BC5CB3" w:rsidRPr="002F1A04" w:rsidRDefault="00BC5CB3" w:rsidP="002F1A04">
      <w:pPr>
        <w:pStyle w:val="ListParagraph"/>
        <w:numPr>
          <w:ilvl w:val="0"/>
          <w:numId w:val="28"/>
        </w:numPr>
        <w:spacing w:after="120" w:line="240" w:lineRule="auto"/>
        <w:rPr>
          <w:rFonts w:ascii="Palatino Linotype" w:hAnsi="Palatino Linotype"/>
        </w:rPr>
      </w:pPr>
      <w:r w:rsidRPr="002F1A04">
        <w:rPr>
          <w:rFonts w:ascii="Palatino Linotype" w:hAnsi="Palatino Linotype"/>
        </w:rPr>
        <w:t>Please visit our EVV website and complete our EVV Feedback Survey</w:t>
      </w:r>
    </w:p>
    <w:p w14:paraId="7E722513" w14:textId="1B01E73D" w:rsidR="00BC5CB3" w:rsidRPr="00BC5CB3" w:rsidRDefault="00F33395" w:rsidP="00AC5E0C">
      <w:pPr>
        <w:pStyle w:val="ListParagraph"/>
        <w:numPr>
          <w:ilvl w:val="0"/>
          <w:numId w:val="28"/>
        </w:numPr>
        <w:spacing w:after="120" w:line="240" w:lineRule="auto"/>
      </w:pPr>
      <w:hyperlink r:id="rId7" w:history="1">
        <w:r w:rsidR="00BC5CB3" w:rsidRPr="00C965F4">
          <w:rPr>
            <w:rStyle w:val="Hyperlink"/>
            <w:rFonts w:ascii="Palatino Linotype" w:hAnsi="Palatino Linotype"/>
            <w:b/>
            <w:bCs/>
          </w:rPr>
          <w:t>https://dvha.vermont.gov/electronic-visit-verification-1</w:t>
        </w:r>
      </w:hyperlink>
    </w:p>
    <w:p w14:paraId="5ADB3C0F" w14:textId="77777777" w:rsidR="00BC5CB3" w:rsidRDefault="00BC5CB3"/>
    <w:sectPr w:rsidR="00BC5CB3" w:rsidSect="002F1A04">
      <w:pgSz w:w="12240" w:h="15840"/>
      <w:pgMar w:top="63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C5A"/>
    <w:multiLevelType w:val="hybridMultilevel"/>
    <w:tmpl w:val="CAFCB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5246E"/>
    <w:multiLevelType w:val="hybridMultilevel"/>
    <w:tmpl w:val="4D52D460"/>
    <w:lvl w:ilvl="0" w:tplc="01C084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A4DBEE">
      <w:numFmt w:val="none"/>
      <w:lvlText w:val=""/>
      <w:lvlJc w:val="left"/>
      <w:pPr>
        <w:tabs>
          <w:tab w:val="num" w:pos="360"/>
        </w:tabs>
      </w:pPr>
    </w:lvl>
    <w:lvl w:ilvl="2" w:tplc="E72AD938">
      <w:numFmt w:val="none"/>
      <w:lvlText w:val=""/>
      <w:lvlJc w:val="left"/>
      <w:pPr>
        <w:tabs>
          <w:tab w:val="num" w:pos="360"/>
        </w:tabs>
      </w:pPr>
    </w:lvl>
    <w:lvl w:ilvl="3" w:tplc="DAFED2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5C3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2806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8E2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78A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CA8D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D56916"/>
    <w:multiLevelType w:val="hybridMultilevel"/>
    <w:tmpl w:val="84AC4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B209E"/>
    <w:multiLevelType w:val="hybridMultilevel"/>
    <w:tmpl w:val="F66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2CCA"/>
    <w:multiLevelType w:val="hybridMultilevel"/>
    <w:tmpl w:val="0B8E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71E"/>
    <w:multiLevelType w:val="hybridMultilevel"/>
    <w:tmpl w:val="3ED62034"/>
    <w:lvl w:ilvl="0" w:tplc="D9AE92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841F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AA5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90E2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0206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E49A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0239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E813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DEAB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D5A41C6"/>
    <w:multiLevelType w:val="hybridMultilevel"/>
    <w:tmpl w:val="9A647A02"/>
    <w:lvl w:ilvl="0" w:tplc="20FCD1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56845A">
      <w:numFmt w:val="none"/>
      <w:lvlText w:val=""/>
      <w:lvlJc w:val="left"/>
      <w:pPr>
        <w:tabs>
          <w:tab w:val="num" w:pos="360"/>
        </w:tabs>
      </w:pPr>
    </w:lvl>
    <w:lvl w:ilvl="2" w:tplc="F4AAD7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20E8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5025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B078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EFF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9A99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CC35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4476257"/>
    <w:multiLevelType w:val="hybridMultilevel"/>
    <w:tmpl w:val="BB4E5774"/>
    <w:lvl w:ilvl="0" w:tplc="830A9D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3CF9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4820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D49A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58F9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D8C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022A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640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A849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5270BBA"/>
    <w:multiLevelType w:val="hybridMultilevel"/>
    <w:tmpl w:val="1638D0C6"/>
    <w:lvl w:ilvl="0" w:tplc="FD3C8A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C4BB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F8E4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0A0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EA0A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6022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5E0E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D895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0A8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560107F"/>
    <w:multiLevelType w:val="hybridMultilevel"/>
    <w:tmpl w:val="3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579A6"/>
    <w:multiLevelType w:val="hybridMultilevel"/>
    <w:tmpl w:val="6A662A06"/>
    <w:lvl w:ilvl="0" w:tplc="AB2C36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7630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9E0E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44A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E094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8EA8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261D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0F9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3485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AA36D8A"/>
    <w:multiLevelType w:val="hybridMultilevel"/>
    <w:tmpl w:val="39480B30"/>
    <w:lvl w:ilvl="0" w:tplc="72D494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7C56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E22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CEFD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F697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E419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08C2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D047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4A34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EB93857"/>
    <w:multiLevelType w:val="hybridMultilevel"/>
    <w:tmpl w:val="324E384A"/>
    <w:lvl w:ilvl="0" w:tplc="BF4C80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4CF7AE">
      <w:numFmt w:val="none"/>
      <w:lvlText w:val=""/>
      <w:lvlJc w:val="left"/>
      <w:pPr>
        <w:tabs>
          <w:tab w:val="num" w:pos="360"/>
        </w:tabs>
      </w:pPr>
    </w:lvl>
    <w:lvl w:ilvl="2" w:tplc="88D23F9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C24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FA38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167E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9CB2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D0A1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AFB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14C5DCE"/>
    <w:multiLevelType w:val="hybridMultilevel"/>
    <w:tmpl w:val="C5D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7C82"/>
    <w:multiLevelType w:val="hybridMultilevel"/>
    <w:tmpl w:val="AD7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7BEC"/>
    <w:multiLevelType w:val="hybridMultilevel"/>
    <w:tmpl w:val="BAF8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6049"/>
    <w:multiLevelType w:val="hybridMultilevel"/>
    <w:tmpl w:val="4D32DBF6"/>
    <w:lvl w:ilvl="0" w:tplc="0F92A7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E2DE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CCC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D433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00E2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E2D1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C8A0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B0E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C2E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4D72D11"/>
    <w:multiLevelType w:val="hybridMultilevel"/>
    <w:tmpl w:val="27BCA5EA"/>
    <w:lvl w:ilvl="0" w:tplc="9886ED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26D1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6F3A6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C09F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A2A5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5EF5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F694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20DC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0D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48BE6E47"/>
    <w:multiLevelType w:val="hybridMultilevel"/>
    <w:tmpl w:val="1D188D8C"/>
    <w:lvl w:ilvl="0" w:tplc="AA96BE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F81A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02DEA">
      <w:numFmt w:val="none"/>
      <w:lvlText w:val=""/>
      <w:lvlJc w:val="left"/>
      <w:pPr>
        <w:tabs>
          <w:tab w:val="num" w:pos="360"/>
        </w:tabs>
      </w:pPr>
    </w:lvl>
    <w:lvl w:ilvl="3" w:tplc="F88840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68A9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D60D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4A0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488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653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A5D162B"/>
    <w:multiLevelType w:val="hybridMultilevel"/>
    <w:tmpl w:val="51FA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70AE5"/>
    <w:multiLevelType w:val="hybridMultilevel"/>
    <w:tmpl w:val="4D66B6B0"/>
    <w:lvl w:ilvl="0" w:tplc="0A4E9F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EC0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410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6217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2A6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78C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927F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5E66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34D1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6570B22"/>
    <w:multiLevelType w:val="hybridMultilevel"/>
    <w:tmpl w:val="886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214602"/>
    <w:multiLevelType w:val="hybridMultilevel"/>
    <w:tmpl w:val="F53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A6373"/>
    <w:multiLevelType w:val="hybridMultilevel"/>
    <w:tmpl w:val="EF4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185C"/>
    <w:multiLevelType w:val="hybridMultilevel"/>
    <w:tmpl w:val="4AE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5E3E06"/>
    <w:multiLevelType w:val="hybridMultilevel"/>
    <w:tmpl w:val="694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40AA6"/>
    <w:multiLevelType w:val="hybridMultilevel"/>
    <w:tmpl w:val="5B16D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027C2D"/>
    <w:multiLevelType w:val="hybridMultilevel"/>
    <w:tmpl w:val="34F04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1202F8"/>
    <w:multiLevelType w:val="hybridMultilevel"/>
    <w:tmpl w:val="0EA2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36D"/>
    <w:multiLevelType w:val="hybridMultilevel"/>
    <w:tmpl w:val="75800AFE"/>
    <w:lvl w:ilvl="0" w:tplc="F516D6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AE9F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3A0E52">
      <w:numFmt w:val="none"/>
      <w:lvlText w:val=""/>
      <w:lvlJc w:val="left"/>
      <w:pPr>
        <w:tabs>
          <w:tab w:val="num" w:pos="360"/>
        </w:tabs>
      </w:pPr>
    </w:lvl>
    <w:lvl w:ilvl="3" w:tplc="ABFED3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7AF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BA76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E470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6EFF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3CA1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71D5B4C"/>
    <w:multiLevelType w:val="hybridMultilevel"/>
    <w:tmpl w:val="9C5AB2AC"/>
    <w:lvl w:ilvl="0" w:tplc="01AC9E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5A1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FC0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888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F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729F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50E0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268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EAEA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7570EA0"/>
    <w:multiLevelType w:val="hybridMultilevel"/>
    <w:tmpl w:val="647E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12"/>
  </w:num>
  <w:num w:numId="5">
    <w:abstractNumId w:val="18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30"/>
  </w:num>
  <w:num w:numId="11">
    <w:abstractNumId w:val="6"/>
  </w:num>
  <w:num w:numId="12">
    <w:abstractNumId w:val="1"/>
  </w:num>
  <w:num w:numId="13">
    <w:abstractNumId w:val="31"/>
  </w:num>
  <w:num w:numId="14">
    <w:abstractNumId w:val="14"/>
  </w:num>
  <w:num w:numId="15">
    <w:abstractNumId w:val="19"/>
  </w:num>
  <w:num w:numId="16">
    <w:abstractNumId w:val="3"/>
  </w:num>
  <w:num w:numId="17">
    <w:abstractNumId w:val="4"/>
  </w:num>
  <w:num w:numId="18">
    <w:abstractNumId w:val="28"/>
  </w:num>
  <w:num w:numId="19">
    <w:abstractNumId w:val="22"/>
  </w:num>
  <w:num w:numId="20">
    <w:abstractNumId w:val="24"/>
  </w:num>
  <w:num w:numId="21">
    <w:abstractNumId w:val="21"/>
  </w:num>
  <w:num w:numId="22">
    <w:abstractNumId w:val="2"/>
  </w:num>
  <w:num w:numId="23">
    <w:abstractNumId w:val="27"/>
  </w:num>
  <w:num w:numId="24">
    <w:abstractNumId w:val="25"/>
  </w:num>
  <w:num w:numId="25">
    <w:abstractNumId w:val="13"/>
  </w:num>
  <w:num w:numId="26">
    <w:abstractNumId w:val="23"/>
  </w:num>
  <w:num w:numId="27">
    <w:abstractNumId w:val="15"/>
  </w:num>
  <w:num w:numId="28">
    <w:abstractNumId w:val="9"/>
  </w:num>
  <w:num w:numId="29">
    <w:abstractNumId w:val="10"/>
  </w:num>
  <w:num w:numId="30">
    <w:abstractNumId w:val="26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3"/>
    <w:rsid w:val="00195A19"/>
    <w:rsid w:val="001B0A2F"/>
    <w:rsid w:val="002F1A04"/>
    <w:rsid w:val="00515D0A"/>
    <w:rsid w:val="0061045B"/>
    <w:rsid w:val="007441FA"/>
    <w:rsid w:val="00981F3E"/>
    <w:rsid w:val="00BC5CB3"/>
    <w:rsid w:val="00C965F4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F557"/>
  <w15:chartTrackingRefBased/>
  <w15:docId w15:val="{C67623E2-C675-4DD3-A4B1-83FA2391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C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C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5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C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2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9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49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10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9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9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88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2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32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9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20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3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5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9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1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47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1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1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30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8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9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9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ha.vermont.gov/electronic-visit-verification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.dvhaevv@vermont.gov?subject=Electronic%20Visit%20Verification%20" TargetMode="External"/><Relationship Id="rId5" Type="http://schemas.openxmlformats.org/officeDocument/2006/relationships/hyperlink" Target="https://dvha.vermont.gov/electronic-visit-verification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4566</TotalTime>
  <Pages>3</Pages>
  <Words>955</Words>
  <Characters>4960</Characters>
  <Application>Microsoft Office Word</Application>
  <DocSecurity>0</DocSecurity>
  <Lines>215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Garth</dc:creator>
  <cp:keywords/>
  <dc:description/>
  <cp:lastModifiedBy>Walker, Garth</cp:lastModifiedBy>
  <cp:revision>7</cp:revision>
  <dcterms:created xsi:type="dcterms:W3CDTF">2019-10-24T12:29:00Z</dcterms:created>
  <dcterms:modified xsi:type="dcterms:W3CDTF">2019-11-14T12:41:00Z</dcterms:modified>
</cp:coreProperties>
</file>